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svg" ContentType="image/svg"/>
  <Override PartName="/word/media/image5.png" ContentType="image/png"/>
  <Override PartName="/word/media/image3.png" ContentType="image/png"/>
  <Override PartName="/word/media/image4.svg" ContentType="image/svg"/>
  <Override PartName="/word/media/image7.png" ContentType="image/png"/>
  <Override PartName="/word/media/image6.png" ContentType="image/png"/>
  <Override PartName="/word/media/image8.png" ContentType="image/pn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numPr>
          <w:ilvl w:val="0"/>
          <w:numId w:val="0"/>
        </w:numPr>
        <w:spacing w:lineRule="auto" w:line="276"/>
        <w:ind w:hanging="0" w:start="0" w:end="1701"/>
        <w:outlineLvl w:val="0"/>
        <w:rPr>
          <w:rFonts w:ascii="PT Mono" w:hAnsi="PT Mono" w:eastAsia="Times New Roman" w:cs="Mangal"/>
          <w:caps/>
          <w:spacing w:val="16"/>
          <w:sz w:val="28"/>
          <w:szCs w:val="36"/>
        </w:rPr>
      </w:pPr>
      <w:r>
        <w:rPr>
          <w:rFonts w:eastAsia="Times New Roman" w:cs="Mangal" w:ascii="PT Mono" w:hAnsi="PT Mono"/>
          <w:caps/>
          <w:spacing w:val="16"/>
          <w:sz w:val="28"/>
          <w:szCs w:val="36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480"/>
        <w:ind w:hanging="0" w:start="0" w:end="1701"/>
        <w:outlineLvl w:val="0"/>
        <w:rPr/>
      </w:pPr>
      <w:r>
        <w:rPr/>
        <w:drawing>
          <wp:anchor behindDoc="1" distT="0" distB="0" distL="0" distR="0" simplePos="0" locked="0" layoutInCell="0" allowOverlap="1" relativeHeight="1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23900" cy="723900"/>
            <wp:effectExtent l="0" t="0" r="0" b="0"/>
            <wp:wrapNone/>
            <wp:docPr id="1" name="Рисунок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1" distT="0" distB="0" distL="2326005" distR="2326005" simplePos="0" locked="0" layoutInCell="0" allowOverlap="1" relativeHeight="12">
                <wp:simplePos x="0" y="0"/>
                <wp:positionH relativeFrom="margin">
                  <wp:posOffset>-3126740</wp:posOffset>
                </wp:positionH>
                <wp:positionV relativeFrom="page">
                  <wp:align>top</wp:align>
                </wp:positionV>
                <wp:extent cx="4819650" cy="167640"/>
                <wp:effectExtent l="0" t="0" r="0" b="0"/>
                <wp:wrapNone/>
                <wp:docPr id="2" name="Рисунок 8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8" descr=""/>
                        <pic:cNvPicPr/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/>
                      </pic:blipFill>
                      <pic:spPr>
                        <a:xfrm rot="16200000">
                          <a:off x="0" y="0"/>
                          <a:ext cx="4819680" cy="167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8" stroked="f" o:allowincell="f" style="position:absolute;margin-left:-246.25pt;margin-top:183.15pt;width:379.45pt;height:13.15pt;mso-wrap-style:none;v-text-anchor:middle;rotation:270;mso-position-horizontal-relative:margin;mso-position-vertical:top;mso-position-vertical-relative:page" type="_x0000_t75">
                <v:imagedata r:id="rId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1"/>
        <w:keepNext w:val="true"/>
        <w:keepLines/>
        <w:widowControl/>
        <w:suppressAutoHyphens w:val="true"/>
        <w:bidi w:val="0"/>
        <w:spacing w:lineRule="auto" w:line="240" w:before="0" w:after="240"/>
        <w:ind w:hanging="0" w:start="0" w:end="283"/>
        <w:jc w:val="start"/>
        <w:rPr/>
      </w:pPr>
      <w:r>
        <w:rPr>
          <w:color w:themeColor="dark1" w:themeTint="d9" w:val="auto"/>
        </w:rPr>
        <w:t xml:space="preserve">ПАМЯТКА ПО ПОДГОТОВКЕ ОБЪЯВЛЕНИЯ </w:t>
        <w:br/>
      </w:r>
      <w:r>
        <w:rPr>
          <w:b/>
          <w:caps/>
          <w:color w:themeColor="dark1" w:themeTint="d9" w:val="3465A4"/>
          <w:spacing w:val="16"/>
          <w:kern w:val="2"/>
          <w:sz w:val="36"/>
          <w:szCs w:val="36"/>
          <w:lang w:val="ru-RU" w:eastAsia="en-US" w:bidi="hi-IN"/>
        </w:rPr>
        <w:t>ОБ ИТОГОВОМ СОБРАНИИ</w:t>
      </w:r>
    </w:p>
    <w:p>
      <w:pPr>
        <w:pStyle w:val="NormalWeb"/>
        <w:widowControl/>
        <w:shd w:fill="FFFFFF" w:val="clear"/>
        <w:suppressAutoHyphens w:val="true"/>
        <w:bidi w:val="0"/>
        <w:spacing w:lineRule="auto" w:line="276" w:before="0" w:after="180"/>
        <w:jc w:val="start"/>
        <w:rPr>
          <w:color w:val="000000"/>
        </w:rPr>
      </w:pPr>
      <w:r>
        <w:rPr>
          <w:color w:themeColor="dark1" w:themeTint="d9" w:val="000000"/>
          <w:kern w:val="2"/>
          <w:sz w:val="29"/>
          <w:szCs w:val="29"/>
          <w:lang w:val="ru-RU" w:bidi="hi-IN"/>
        </w:rPr>
        <w:t xml:space="preserve">Данная памятка содержит </w:t>
      </w:r>
      <w:r>
        <w:rPr>
          <w:b/>
          <w:bCs/>
          <w:color w:val="127622"/>
          <w:kern w:val="2"/>
          <w:sz w:val="29"/>
          <w:szCs w:val="29"/>
          <w:lang w:val="ru-RU" w:bidi="hi-IN"/>
        </w:rPr>
        <w:t>пример</w:t>
      </w:r>
      <w:r>
        <w:rPr>
          <w:color w:themeColor="dark1" w:themeTint="d9" w:val="000000"/>
          <w:kern w:val="2"/>
          <w:sz w:val="29"/>
          <w:szCs w:val="29"/>
          <w:lang w:val="ru-RU" w:bidi="hi-IN"/>
        </w:rPr>
        <w:t xml:space="preserve"> того, как можно оформить объявление об итоговом собрании. </w:t>
      </w:r>
      <w:r>
        <w:rPr>
          <w:i/>
          <w:iCs/>
          <w:color w:themeColor="dark1" w:themeTint="d9" w:val="000000"/>
          <w:kern w:val="2"/>
          <w:sz w:val="29"/>
          <w:szCs w:val="29"/>
          <w:lang w:val="ru-RU" w:bidi="hi-IN"/>
        </w:rPr>
        <w:t>Предложенный вариант не является обязательным шаблоном или единственно верным способом оформления.</w:t>
      </w:r>
    </w:p>
    <w:p>
      <w:pPr>
        <w:pStyle w:val="NormalWeb"/>
        <w:widowControl/>
        <w:shd w:fill="FFFFFF" w:val="clear"/>
        <w:suppressAutoHyphens w:val="true"/>
        <w:bidi w:val="0"/>
        <w:spacing w:lineRule="auto" w:line="276" w:before="0" w:after="180"/>
        <w:jc w:val="start"/>
        <w:rPr>
          <w:color w:val="000000"/>
        </w:rPr>
      </w:pPr>
      <w:r>
        <w:rPr>
          <w:color w:themeColor="dark1" w:themeTint="d9" w:val="000000"/>
          <w:kern w:val="2"/>
          <w:sz w:val="29"/>
          <w:szCs w:val="29"/>
          <w:lang w:val="ru-RU" w:bidi="hi-IN"/>
        </w:rPr>
        <w:t xml:space="preserve">Объявление </w:t>
      </w:r>
      <w:r>
        <w:rPr>
          <w:rFonts w:eastAsia="LXGW WenKai" w:cs="Droid Sans" w:ascii="Source Code Pro" w:hAnsi="Source Code Pro"/>
          <w:color w:themeColor="dark1" w:themeTint="d9" w:val="auto"/>
          <w:kern w:val="2"/>
          <w:sz w:val="32"/>
          <w:szCs w:val="32"/>
          <w:lang w:val="ru-RU" w:eastAsia="zh-CN" w:bidi="hi-IN"/>
        </w:rPr>
        <w:t>—</w:t>
      </w:r>
      <w:r>
        <w:rPr>
          <w:color w:themeColor="dark1" w:themeTint="d9" w:val="000000"/>
          <w:kern w:val="2"/>
          <w:sz w:val="29"/>
          <w:szCs w:val="29"/>
          <w:lang w:val="ru-RU" w:bidi="hi-IN"/>
        </w:rPr>
        <w:t xml:space="preserve"> это творческий процесс, поэтому вы можете выбрать любой удобный формат, адаптировать его под особенности вашего муниципального образования и аудиторию, а также привлечь к его созданию жителей.</w:t>
      </w:r>
    </w:p>
    <w:p>
      <w:pPr>
        <w:pStyle w:val="NormalWeb"/>
        <w:widowControl/>
        <w:shd w:fill="FFFFFF" w:val="clear"/>
        <w:suppressAutoHyphens w:val="true"/>
        <w:bidi w:val="0"/>
        <w:spacing w:lineRule="auto" w:line="276" w:before="0" w:after="180"/>
        <w:jc w:val="start"/>
        <w:rPr>
          <w:color w:val="000000"/>
        </w:rPr>
      </w:pPr>
      <w:r>
        <w:rPr>
          <w:color w:themeColor="dark1" w:themeTint="d9" w:val="000000"/>
          <w:kern w:val="2"/>
          <w:sz w:val="29"/>
          <w:szCs w:val="29"/>
          <w:lang w:val="ru-RU" w:bidi="hi-IN"/>
        </w:rPr>
        <w:t>Важно доступно и понятно донести до жителей:</w:t>
      </w:r>
    </w:p>
    <w:p>
      <w:pPr>
        <w:pStyle w:val="NormalWeb"/>
        <w:widowControl/>
        <w:numPr>
          <w:ilvl w:val="0"/>
          <w:numId w:val="2"/>
        </w:numPr>
        <w:shd w:fill="FFFFFF" w:val="clear"/>
        <w:suppressAutoHyphens w:val="true"/>
        <w:bidi w:val="0"/>
        <w:spacing w:lineRule="auto" w:line="276" w:before="0" w:after="0"/>
        <w:jc w:val="start"/>
        <w:rPr>
          <w:color w:val="000000"/>
        </w:rPr>
      </w:pPr>
      <w:r>
        <w:rPr>
          <w:color w:themeColor="dark1" w:themeTint="d9" w:val="000000"/>
          <w:kern w:val="2"/>
          <w:sz w:val="29"/>
          <w:szCs w:val="29"/>
          <w:lang w:val="ru-RU" w:bidi="hi-IN"/>
        </w:rPr>
        <w:t>что это за собрание;</w:t>
      </w:r>
    </w:p>
    <w:p>
      <w:pPr>
        <w:pStyle w:val="NormalWeb"/>
        <w:widowControl/>
        <w:numPr>
          <w:ilvl w:val="0"/>
          <w:numId w:val="2"/>
        </w:numPr>
        <w:shd w:fill="FFFFFF" w:val="clear"/>
        <w:suppressAutoHyphens w:val="true"/>
        <w:bidi w:val="0"/>
        <w:spacing w:lineRule="auto" w:line="276" w:before="0" w:after="0"/>
        <w:jc w:val="start"/>
        <w:rPr>
          <w:color w:val="000000"/>
        </w:rPr>
      </w:pPr>
      <w:r>
        <w:rPr>
          <w:color w:themeColor="dark1" w:themeTint="d9" w:val="000000"/>
          <w:kern w:val="2"/>
          <w:sz w:val="29"/>
          <w:szCs w:val="29"/>
          <w:lang w:val="ru-RU" w:bidi="hi-IN"/>
        </w:rPr>
        <w:t>когда и где оно состоится;</w:t>
      </w:r>
    </w:p>
    <w:p>
      <w:pPr>
        <w:pStyle w:val="NormalWeb"/>
        <w:widowControl/>
        <w:numPr>
          <w:ilvl w:val="0"/>
          <w:numId w:val="2"/>
        </w:numPr>
        <w:shd w:fill="FFFFFF" w:val="clear"/>
        <w:suppressAutoHyphens w:val="true"/>
        <w:bidi w:val="0"/>
        <w:spacing w:lineRule="auto" w:line="276" w:before="0" w:after="0"/>
        <w:jc w:val="start"/>
        <w:rPr>
          <w:color w:val="000000"/>
        </w:rPr>
      </w:pPr>
      <w:r>
        <w:rPr>
          <w:color w:themeColor="dark1" w:themeTint="d9" w:val="000000"/>
          <w:kern w:val="2"/>
          <w:sz w:val="29"/>
          <w:szCs w:val="29"/>
          <w:lang w:val="ru-RU" w:bidi="hi-IN"/>
        </w:rPr>
        <w:t>что планируется обсудить или сделать в рамках собрания;</w:t>
      </w:r>
    </w:p>
    <w:p>
      <w:pPr>
        <w:pStyle w:val="NormalWeb"/>
        <w:widowControl/>
        <w:numPr>
          <w:ilvl w:val="0"/>
          <w:numId w:val="2"/>
        </w:numPr>
        <w:shd w:fill="FFFFFF" w:val="clear"/>
        <w:suppressAutoHyphens w:val="true"/>
        <w:bidi w:val="0"/>
        <w:spacing w:lineRule="auto" w:line="276" w:before="0" w:after="180"/>
        <w:jc w:val="start"/>
        <w:rPr>
          <w:color w:val="000000"/>
        </w:rPr>
      </w:pPr>
      <w:r>
        <w:rPr>
          <w:color w:themeColor="dark1" w:themeTint="d9" w:val="000000"/>
          <w:kern w:val="2"/>
          <w:sz w:val="29"/>
          <w:szCs w:val="29"/>
          <w:lang w:val="ru-RU" w:bidi="hi-IN"/>
        </w:rPr>
        <w:t>предоставить информацию о программе ППМИ,  возможностях реализации инициативных проектов в рамках программы, об основных условиях участия, о денежном и неоплачиваемом вкладе, об основных этапах реализации проекта и о порядке конкурсного отбора.</w:t>
      </w:r>
    </w:p>
    <w:p>
      <w:pPr>
        <w:pStyle w:val="NormalWeb"/>
        <w:widowControl/>
        <w:shd w:fill="FFFFFF" w:val="clear"/>
        <w:suppressAutoHyphens w:val="true"/>
        <w:bidi w:val="0"/>
        <w:spacing w:lineRule="auto" w:line="276" w:before="0" w:after="180"/>
        <w:jc w:val="start"/>
        <w:rPr>
          <w:color w:val="000000"/>
        </w:rPr>
      </w:pPr>
      <w:r>
        <w:rPr>
          <w:color w:themeColor="dark1" w:themeTint="d9" w:val="000000"/>
          <w:kern w:val="2"/>
          <w:sz w:val="29"/>
          <w:szCs w:val="29"/>
          <w:lang w:val="ru-RU" w:bidi="hi-IN"/>
        </w:rPr>
        <w:t xml:space="preserve">При оформлении информационной компании, </w:t>
      </w:r>
      <w:r>
        <w:rPr>
          <w:b/>
          <w:bCs/>
          <w:color w:themeColor="dark1" w:themeTint="d9" w:val="000000"/>
          <w:kern w:val="2"/>
          <w:sz w:val="29"/>
          <w:szCs w:val="29"/>
          <w:lang w:val="ru-RU" w:bidi="hi-IN"/>
        </w:rPr>
        <w:t>рекомендуем использовать фирменный стиль ППМИ Красноярского края</w:t>
      </w:r>
      <w:r>
        <w:rPr>
          <w:color w:themeColor="dark1" w:themeTint="d9" w:val="000000"/>
          <w:kern w:val="2"/>
          <w:sz w:val="29"/>
          <w:szCs w:val="29"/>
          <w:lang w:val="ru-RU" w:bidi="hi-IN"/>
        </w:rPr>
        <w:t xml:space="preserve">. Единство логотипа, цветовой палитры и шрифтов обеспечит высокую узнаваемость на фоне других программ и послужит дополнительным инструментом построения доверительных отношений с жителями. </w:t>
      </w:r>
    </w:p>
    <w:p>
      <w:pPr>
        <w:pStyle w:val="NormalWeb"/>
        <w:widowControl/>
        <w:shd w:fill="FFFFFF" w:val="clear"/>
        <w:suppressAutoHyphens w:val="true"/>
        <w:bidi w:val="0"/>
        <w:spacing w:before="0" w:after="180"/>
        <w:jc w:val="start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4316095</wp:posOffset>
            </wp:positionH>
            <wp:positionV relativeFrom="paragraph">
              <wp:posOffset>-106045</wp:posOffset>
            </wp:positionV>
            <wp:extent cx="1588135" cy="1548130"/>
            <wp:effectExtent l="0" t="0" r="0" b="0"/>
            <wp:wrapSquare wrapText="largest"/>
            <wp:docPr id="4" name="Изображение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3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Strong"/>
          <w:color w:themeColor="dark1" w:themeTint="d9" w:val="000000"/>
          <w:kern w:val="2"/>
          <w:sz w:val="29"/>
          <w:szCs w:val="29"/>
          <w:lang w:val="ru-RU" w:bidi="hi-IN"/>
        </w:rPr>
        <w:t xml:space="preserve">Ссылка на стиль: </w:t>
      </w:r>
    </w:p>
    <w:p>
      <w:pPr>
        <w:pStyle w:val="NormalWeb"/>
        <w:widowControl/>
        <w:shd w:fill="FFFFFF" w:val="clear"/>
        <w:suppressAutoHyphens w:val="true"/>
        <w:bidi w:val="0"/>
        <w:spacing w:before="0" w:after="180"/>
        <w:jc w:val="start"/>
        <w:rPr/>
      </w:pPr>
      <w:hyperlink r:id="rId8">
        <w:r>
          <w:rPr>
            <w:rStyle w:val="Hyperlink"/>
            <w:b/>
            <w:bCs/>
            <w:color w:val="3465A4"/>
            <w:kern w:val="2"/>
            <w:sz w:val="29"/>
            <w:szCs w:val="29"/>
            <w:lang w:val="ru-RU" w:bidi="hi-IN"/>
          </w:rPr>
          <w:t>https://disk.360.yandex.ru/d/ZLuqTdYZpm8DCQ</w:t>
        </w:r>
      </w:hyperlink>
      <w:r>
        <w:rPr>
          <w:rStyle w:val="Strong"/>
          <w:color w:themeColor="dark1" w:themeTint="d9" w:val="000000"/>
          <w:kern w:val="2"/>
          <w:sz w:val="29"/>
          <w:szCs w:val="29"/>
          <w:lang w:val="ru-RU" w:bidi="hi-IN"/>
        </w:rPr>
        <w:br/>
        <w:br/>
        <w:t xml:space="preserve">Также можете отсканировать QR-код, </w:t>
        <w:br/>
        <w:t>чтобы получить доступ к стилю:</w:t>
      </w:r>
    </w:p>
    <w:p>
      <w:pPr>
        <w:pStyle w:val="Normal"/>
        <w:bidi w:val="0"/>
        <w:spacing w:lineRule="auto" w:line="276"/>
        <w:jc w:val="start"/>
        <w:rPr>
          <w:rFonts w:ascii="Source Code Pro" w:hAnsi="Source Code Pro"/>
          <w:color w:val="000000"/>
        </w:rPr>
      </w:pPr>
      <w:r>
        <w:rPr>
          <w:rFonts w:ascii="Source Code Pro" w:hAnsi="Source Code Pro"/>
          <w:color w:themeColor="dark1" w:themeTint="d9" w:val="000000"/>
        </w:rPr>
      </w:r>
      <w:r>
        <w:br w:type="page"/>
      </w:r>
    </w:p>
    <w:p>
      <w:pPr>
        <w:pStyle w:val="Normal"/>
        <w:bidi w:val="0"/>
        <w:spacing w:lineRule="auto" w:line="276" w:before="0" w:after="0"/>
        <w:jc w:val="start"/>
        <w:rPr>
          <w:rFonts w:ascii="Source Code Pro" w:hAnsi="Source Code Pro"/>
          <w:b/>
          <w:bCs/>
          <w:sz w:val="48"/>
          <w:szCs w:val="48"/>
        </w:rPr>
      </w:pPr>
      <w:r>
        <w:rPr>
          <w:rFonts w:ascii="Source Code Pro" w:hAnsi="Source Code Pro"/>
          <w:b/>
          <w:bCs/>
          <w:sz w:val="48"/>
          <w:szCs w:val="48"/>
        </w:rPr>
        <w:drawing>
          <wp:anchor behindDoc="1" distT="0" distB="0" distL="0" distR="0" simplePos="0" locked="0" layoutInCell="1" allowOverlap="1" relativeHeight="11">
            <wp:simplePos x="0" y="0"/>
            <wp:positionH relativeFrom="column">
              <wp:posOffset>5247640</wp:posOffset>
            </wp:positionH>
            <wp:positionV relativeFrom="paragraph">
              <wp:posOffset>-262890</wp:posOffset>
            </wp:positionV>
            <wp:extent cx="723900" cy="723900"/>
            <wp:effectExtent l="0" t="0" r="0" b="0"/>
            <wp:wrapNone/>
            <wp:docPr id="5" name="Рисунок 1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uppressAutoHyphens w:val="true"/>
        <w:bidi w:val="0"/>
        <w:spacing w:lineRule="auto" w:line="240" w:before="0" w:after="240"/>
        <w:ind w:hanging="0" w:start="0" w:end="1814"/>
        <w:jc w:val="start"/>
        <w:rPr/>
      </w:pPr>
      <w:r>
        <w:drawing>
          <wp:anchor behindDoc="1" distT="0" distB="0" distL="0" distR="0" simplePos="0" locked="0" layoutInCell="0" allowOverlap="1" relativeHeight="13">
            <wp:simplePos x="0" y="0"/>
            <wp:positionH relativeFrom="margin">
              <wp:align>left</wp:align>
            </wp:positionH>
            <wp:positionV relativeFrom="page">
              <wp:posOffset>499745</wp:posOffset>
            </wp:positionV>
            <wp:extent cx="4819650" cy="167640"/>
            <wp:effectExtent l="0" t="0" r="0" b="0"/>
            <wp:wrapNone/>
            <wp:docPr id="6" name="Рисунок 8 Копия 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8 Копия 3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16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ource Code Pro" w:hAnsi="Source Code Pro"/>
          <w:b/>
          <w:bCs/>
          <w:sz w:val="48"/>
          <w:szCs w:val="48"/>
        </w:rPr>
        <w:t>В 2027 ГОДУ В НАШЕМ НАСЕЛЁННОМ ПУНКТЕ МОЖЕТ БЫТЬ РЕАЛИЗОВАН НОВЫЙ ПРОЕКТ</w:t>
      </w:r>
    </w:p>
    <w:p>
      <w:pPr>
        <w:pStyle w:val="Normal"/>
        <w:tabs>
          <w:tab w:val="clear" w:pos="708"/>
          <w:tab w:val="left" w:pos="9531" w:leader="none"/>
        </w:tabs>
        <w:bidi w:val="0"/>
        <w:spacing w:lineRule="auto" w:line="276" w:before="57" w:after="57"/>
        <w:jc w:val="start"/>
        <w:rPr>
          <w:rFonts w:ascii="Source Code Pro" w:hAnsi="Source Code Pro"/>
        </w:rPr>
      </w:pPr>
      <w:r>
        <w:rPr>
          <w:rFonts w:eastAsia="LXGW WenKai" w:cs="Droid Sans" w:ascii="Source Code Pro" w:hAnsi="Source Code Pro"/>
          <w:color w:themeColor="dark1" w:themeTint="d9" w:val="auto"/>
          <w:kern w:val="2"/>
          <w:sz w:val="32"/>
          <w:szCs w:val="32"/>
          <w:lang w:val="ru-RU" w:eastAsia="zh-CN" w:bidi="hi-IN"/>
        </w:rPr>
        <w:t xml:space="preserve">Наша территория участвует в краевой </w:t>
        <w:br/>
      </w:r>
      <w:r>
        <w:rPr>
          <w:rFonts w:eastAsia="LXGW WenKai" w:cs="Droid Sans" w:ascii="Source Code Pro" w:hAnsi="Source Code Pro"/>
          <w:b/>
          <w:bCs/>
          <w:color w:themeColor="dark1" w:themeTint="d9" w:val="auto"/>
          <w:kern w:val="2"/>
          <w:sz w:val="32"/>
          <w:szCs w:val="32"/>
          <w:lang w:val="ru-RU" w:eastAsia="zh-CN" w:bidi="hi-IN"/>
        </w:rPr>
        <w:t>программе поддержки местных инициатив (ППМИ)</w:t>
      </w:r>
      <w:r>
        <w:rPr>
          <w:rFonts w:eastAsia="LXGW WenKai" w:cs="Droid Sans" w:ascii="Source Code Pro" w:hAnsi="Source Code Pro"/>
          <w:color w:themeColor="dark1" w:themeTint="d9" w:val="auto"/>
          <w:kern w:val="2"/>
          <w:sz w:val="32"/>
          <w:szCs w:val="32"/>
          <w:lang w:val="ru-RU" w:eastAsia="zh-CN" w:bidi="hi-IN"/>
        </w:rPr>
        <w:t xml:space="preserve"> — программе, благодаря которой муниципальные образования могут получить </w:t>
      </w:r>
      <w:r>
        <w:rPr>
          <w:rFonts w:eastAsia="LXGW WenKai" w:cs="Droid Sans" w:ascii="Source Code Pro" w:hAnsi="Source Code Pro"/>
          <w:color w:themeColor="dark1" w:themeTint="d9" w:val="auto"/>
          <w:kern w:val="2"/>
          <w:sz w:val="32"/>
          <w:szCs w:val="32"/>
          <w:u w:val="single"/>
          <w:lang w:val="ru-RU" w:eastAsia="zh-CN" w:bidi="hi-IN"/>
        </w:rPr>
        <w:t>софинансирование</w:t>
      </w:r>
      <w:r>
        <w:rPr>
          <w:rFonts w:eastAsia="LXGW WenKai" w:cs="Droid Sans" w:ascii="Source Code Pro" w:hAnsi="Source Code Pro"/>
          <w:color w:themeColor="dark1" w:themeTint="d9" w:val="auto"/>
          <w:kern w:val="2"/>
          <w:sz w:val="32"/>
          <w:szCs w:val="32"/>
          <w:lang w:val="ru-RU" w:eastAsia="zh-CN" w:bidi="hi-IN"/>
        </w:rPr>
        <w:t xml:space="preserve"> </w:t>
        <w:br/>
        <w:t>из средств краевого бюджета на реализацию проектов, предложенных жителями.</w:t>
      </w:r>
    </w:p>
    <w:p>
      <w:pPr>
        <w:pStyle w:val="Normal"/>
        <w:tabs>
          <w:tab w:val="clear" w:pos="708"/>
          <w:tab w:val="left" w:pos="9531" w:leader="none"/>
        </w:tabs>
        <w:bidi w:val="0"/>
        <w:spacing w:lineRule="auto" w:line="276" w:before="57" w:after="57"/>
        <w:jc w:val="start"/>
        <w:rPr>
          <w:rFonts w:ascii="Source Code Pro" w:hAnsi="Source Code Pro"/>
        </w:rPr>
      </w:pPr>
      <w:r>
        <w:rPr>
          <w:rFonts w:ascii="Source Code Pro" w:hAnsi="Source Code Pro"/>
        </w:rPr>
      </w:r>
    </w:p>
    <w:p>
      <w:pPr>
        <w:pStyle w:val="Normal"/>
        <w:bidi w:val="0"/>
        <w:spacing w:lineRule="auto" w:line="276"/>
        <w:jc w:val="start"/>
        <w:rPr>
          <w:rFonts w:ascii="Source Code Pro" w:hAnsi="Source Code Pro"/>
        </w:rPr>
      </w:pPr>
      <w:r>
        <w:rPr>
          <w:rFonts w:ascii="Source Code Pro" w:hAnsi="Source Code Pro"/>
          <w:b/>
          <w:bCs/>
          <w:sz w:val="48"/>
          <w:szCs w:val="48"/>
        </w:rPr>
        <w:t>Что за проект?</w:t>
      </w:r>
    </w:p>
    <w:p>
      <w:pPr>
        <w:pStyle w:val="Normal"/>
        <w:tabs>
          <w:tab w:val="clear" w:pos="708"/>
          <w:tab w:val="left" w:pos="9531" w:leader="none"/>
        </w:tabs>
        <w:bidi w:val="0"/>
        <w:spacing w:before="57" w:after="57"/>
        <w:jc w:val="start"/>
        <w:rPr>
          <w:rFonts w:ascii="Source Code Pro" w:hAnsi="Source Code Pro"/>
          <w:sz w:val="32"/>
          <w:szCs w:val="32"/>
        </w:rPr>
      </w:pPr>
      <w:r>
        <w:rPr>
          <w:rFonts w:ascii="Source Code Pro" w:hAnsi="Source Code Pro"/>
          <w:sz w:val="32"/>
          <w:szCs w:val="32"/>
        </w:rPr>
        <w:t>Проект должен быть направлен на развитие объектов общественной инфраструктуры. Это может быть благоустройство, приобретение или ремонт.</w:t>
      </w:r>
    </w:p>
    <w:p>
      <w:pPr>
        <w:pStyle w:val="Normal"/>
        <w:tabs>
          <w:tab w:val="clear" w:pos="708"/>
          <w:tab w:val="left" w:pos="9531" w:leader="none"/>
        </w:tabs>
        <w:bidi w:val="0"/>
        <w:spacing w:before="57" w:after="57"/>
        <w:jc w:val="start"/>
        <w:rPr>
          <w:rFonts w:ascii="Source Code Pro" w:hAnsi="Source Code Pro"/>
          <w:sz w:val="32"/>
          <w:szCs w:val="32"/>
        </w:rPr>
      </w:pPr>
      <w:r>
        <w:rPr>
          <w:rFonts w:ascii="Source Code Pro" w:hAnsi="Source Code Pro"/>
          <w:sz w:val="32"/>
          <w:szCs w:val="32"/>
        </w:rPr>
      </w:r>
    </w:p>
    <w:p>
      <w:pPr>
        <w:pStyle w:val="Normal"/>
        <w:bidi w:val="0"/>
        <w:spacing w:lineRule="auto" w:line="276"/>
        <w:jc w:val="start"/>
        <w:rPr>
          <w:rFonts w:ascii="Source Code Pro" w:hAnsi="Source Code Pro"/>
        </w:rPr>
      </w:pPr>
      <w:r>
        <w:rPr>
          <w:rFonts w:ascii="Source Code Pro" w:hAnsi="Source Code Pro"/>
          <w:b/>
          <w:bCs/>
          <w:sz w:val="48"/>
          <w:szCs w:val="48"/>
        </w:rPr>
        <w:t>Как определяется проект?</w:t>
      </w:r>
    </w:p>
    <w:p>
      <w:pPr>
        <w:pStyle w:val="Normal"/>
        <w:tabs>
          <w:tab w:val="clear" w:pos="708"/>
          <w:tab w:val="left" w:pos="9531" w:leader="none"/>
        </w:tabs>
        <w:spacing w:before="57" w:after="57"/>
        <w:rPr>
          <w:rFonts w:ascii="Source Code Pro" w:hAnsi="Source Code Pro"/>
          <w:sz w:val="32"/>
          <w:szCs w:val="32"/>
        </w:rPr>
      </w:pPr>
      <w:r>
        <w:rPr>
          <w:rFonts w:ascii="Source Code Pro" w:hAnsi="Source Code Pro"/>
          <w:sz w:val="32"/>
          <w:szCs w:val="32"/>
        </w:rPr>
        <w:t xml:space="preserve">Проект для участия в конкурсе выбирают жители на </w:t>
      </w:r>
      <w:r>
        <w:rPr>
          <w:rFonts w:ascii="Source Code Pro" w:hAnsi="Source Code Pro"/>
          <w:sz w:val="32"/>
          <w:szCs w:val="32"/>
        </w:rPr>
        <w:t>итоговом</w:t>
      </w:r>
      <w:r>
        <w:rPr>
          <w:rFonts w:ascii="Source Code Pro" w:hAnsi="Source Code Pro"/>
          <w:sz w:val="32"/>
          <w:szCs w:val="32"/>
        </w:rPr>
        <w:t xml:space="preserve"> собрании. На нём также определяется вклад населения и избирается инициативная группа, которая будет участвовать в разработке и дальнейшей реализации проекта.</w:t>
      </w:r>
    </w:p>
    <w:p>
      <w:pPr>
        <w:pStyle w:val="Normal"/>
        <w:spacing w:lineRule="auto" w:line="240"/>
        <w:rPr/>
      </w:pPr>
      <w:r>
        <w:rPr>
          <w:rFonts w:eastAsia="Arial" w:cs="DejaVu Sans"/>
          <w:bCs/>
          <w:i/>
          <w:iCs/>
          <w:color w:val="FF0000"/>
          <w:sz w:val="32"/>
          <w:szCs w:val="32"/>
          <w:u w:val="none"/>
          <w:shd w:fill="FFFF38" w:val="clear"/>
        </w:rPr>
        <w:t>*</w:t>
      </w:r>
      <w:r>
        <w:rPr>
          <w:rFonts w:eastAsia="Arial" w:cs="DejaVu Sans"/>
          <w:bCs/>
          <w:i/>
          <w:iCs/>
          <w:color w:val="FF0000"/>
          <w:sz w:val="32"/>
          <w:szCs w:val="32"/>
          <w:u w:val="none"/>
          <w:shd w:fill="FFFF38" w:val="clear"/>
        </w:rPr>
        <w:t xml:space="preserve">Текст может быть </w:t>
      </w:r>
      <w:r>
        <w:rPr>
          <w:rFonts w:eastAsia="Arial" w:cs="DejaVu Sans"/>
          <w:bCs/>
          <w:i/>
          <w:iCs/>
          <w:color w:val="FF0000"/>
          <w:sz w:val="32"/>
          <w:szCs w:val="32"/>
          <w:u w:val="none"/>
          <w:shd w:fill="FFFF38" w:val="clear"/>
        </w:rPr>
        <w:t>изменен на ваше усмотрение</w:t>
      </w:r>
      <w:r>
        <w:rPr>
          <w:rFonts w:eastAsia="Arial" w:cs="DejaVu Sans"/>
          <w:bCs/>
          <w:i/>
          <w:iCs/>
          <w:color w:val="FF0000"/>
          <w:sz w:val="32"/>
          <w:szCs w:val="32"/>
          <w:u w:val="none"/>
          <w:shd w:fill="FFFF38" w:val="clear"/>
        </w:rPr>
        <w:br/>
      </w:r>
      <w:r>
        <w:rPr>
          <w:rFonts w:eastAsia="Arial" w:cs="DejaVu Sans"/>
          <w:bCs/>
          <w:i/>
          <w:iCs/>
          <w:color w:val="FF0000"/>
          <w:sz w:val="26"/>
          <w:szCs w:val="26"/>
          <w:u w:val="single"/>
          <w:shd w:fill="FFFF38" w:val="clear"/>
        </w:rPr>
        <w:t xml:space="preserve">(после указания </w:t>
      </w:r>
      <w:r>
        <w:rPr>
          <w:rFonts w:eastAsia="Arial" w:cs="DejaVu Sans"/>
          <w:bCs/>
          <w:i/>
          <w:iCs/>
          <w:color w:val="FF0000"/>
          <w:sz w:val="26"/>
          <w:szCs w:val="26"/>
          <w:u w:val="single"/>
          <w:shd w:fill="FFFF38" w:val="clear"/>
        </w:rPr>
        <w:t xml:space="preserve">информации </w:t>
      </w:r>
      <w:r>
        <w:rPr>
          <w:rFonts w:eastAsia="Arial" w:cs="DejaVu Sans"/>
          <w:bCs/>
          <w:i/>
          <w:iCs/>
          <w:color w:val="FF0000"/>
          <w:sz w:val="26"/>
          <w:szCs w:val="26"/>
          <w:u w:val="single"/>
          <w:shd w:fill="FFFF38" w:val="clear"/>
        </w:rPr>
        <w:t>данную строчку нужно стереть)</w:t>
      </w:r>
    </w:p>
    <w:p>
      <w:pPr>
        <w:pStyle w:val="Normal"/>
        <w:bidi w:val="0"/>
        <w:spacing w:lineRule="auto" w:line="240" w:before="0" w:after="0"/>
        <w:jc w:val="start"/>
        <w:rPr>
          <w:rFonts w:ascii="Source Code Pro" w:hAnsi="Source Code Pro"/>
          <w:sz w:val="32"/>
          <w:szCs w:val="32"/>
        </w:rPr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-908050</wp:posOffset>
            </wp:positionH>
            <wp:positionV relativeFrom="paragraph">
              <wp:posOffset>-697230</wp:posOffset>
            </wp:positionV>
            <wp:extent cx="7543800" cy="10669270"/>
            <wp:effectExtent l="0" t="0" r="0" b="0"/>
            <wp:wrapSquare wrapText="largest"/>
            <wp:docPr id="7" name="Изображение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3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spacing w:lineRule="auto" w:line="240"/>
        <w:jc w:val="start"/>
        <w:rPr>
          <w:rFonts w:ascii="Source Code Pro" w:hAnsi="Source Code Pro"/>
        </w:rPr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5247640</wp:posOffset>
            </wp:positionH>
            <wp:positionV relativeFrom="paragraph">
              <wp:posOffset>-262890</wp:posOffset>
            </wp:positionV>
            <wp:extent cx="723900" cy="723900"/>
            <wp:effectExtent l="0" t="0" r="0" b="0"/>
            <wp:wrapNone/>
            <wp:docPr id="8" name="Рисунок 1 Копия 1 Копия 1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 Копия 1 Копия 1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4">
            <wp:simplePos x="0" y="0"/>
            <wp:positionH relativeFrom="margin">
              <wp:align>left</wp:align>
            </wp:positionH>
            <wp:positionV relativeFrom="page">
              <wp:posOffset>499745</wp:posOffset>
            </wp:positionV>
            <wp:extent cx="4819650" cy="167640"/>
            <wp:effectExtent l="0" t="0" r="0" b="0"/>
            <wp:wrapNone/>
            <wp:docPr id="9" name="Рисунок 8 Копия 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 Копия 4" descr="" title="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16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9">
            <wp:simplePos x="0" y="0"/>
            <wp:positionH relativeFrom="margin">
              <wp:align>left</wp:align>
            </wp:positionH>
            <wp:positionV relativeFrom="page">
              <wp:posOffset>499745</wp:posOffset>
            </wp:positionV>
            <wp:extent cx="4819650" cy="167640"/>
            <wp:effectExtent l="0" t="0" r="0" b="0"/>
            <wp:wrapNone/>
            <wp:docPr id="10" name="Рисунок 8 Копия 5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8 Копия 5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16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ource Code Pro" w:hAnsi="Source Code Pro"/>
          <w:b/>
          <w:bCs/>
          <w:sz w:val="48"/>
          <w:szCs w:val="48"/>
        </w:rPr>
        <w:br/>
        <w:t>ИЗ ЧЕГО СКЛАДЫВАЕТСЯ БЮДЖЕТ ПРОЕКТА?</w:t>
      </w:r>
    </w:p>
    <w:p>
      <w:pPr>
        <w:pStyle w:val="Normal"/>
        <w:suppressAutoHyphens w:val="true"/>
        <w:bidi w:val="0"/>
        <w:spacing w:lineRule="auto" w:line="240" w:before="0" w:after="0"/>
        <w:ind w:hanging="113" w:start="113" w:end="113"/>
        <w:contextualSpacing/>
        <w:jc w:val="start"/>
        <w:rPr>
          <w:rFonts w:ascii="Source Code Pro" w:hAnsi="Source Code Pro" w:cs="Calibri"/>
          <w:b/>
          <w:bCs/>
          <w:color w:val="000000"/>
          <w:sz w:val="36"/>
          <w:szCs w:val="36"/>
        </w:rPr>
      </w:pPr>
      <w:r>
        <w:rPr>
          <w:rFonts w:cs="Calibri" w:ascii="Source Code Pro" w:hAnsi="Source Code Pro"/>
          <w:b/>
          <w:bCs/>
          <w:color w:val="000000"/>
          <w:sz w:val="36"/>
          <w:szCs w:val="36"/>
        </w:rPr>
        <w:t>Краевой бюджет</w:t>
      </w:r>
    </w:p>
    <w:tbl>
      <w:tblPr>
        <w:tblW w:w="759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595"/>
      </w:tblGrid>
      <w:tr>
        <w:trPr>
          <w:trHeight w:val="567" w:hRule="exact"/>
        </w:trPr>
        <w:tc>
          <w:tcPr>
            <w:tcW w:w="7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3"/>
              <w:bidi w:val="0"/>
              <w:spacing w:lineRule="auto" w:line="240" w:before="0" w:after="0"/>
              <w:contextualSpacing/>
              <w:jc w:val="center"/>
              <w:rPr>
                <w:rFonts w:ascii="Source Code Pro" w:hAnsi="Source Code Pro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Source Code Pro" w:hAnsi="Source Code Pro"/>
                <w:b/>
                <w:bCs/>
                <w:color w:val="000000"/>
                <w:sz w:val="40"/>
                <w:szCs w:val="40"/>
              </w:rPr>
              <w:t>80%</w:t>
            </w:r>
          </w:p>
        </w:tc>
      </w:tr>
    </w:tbl>
    <w:p>
      <w:pPr>
        <w:pStyle w:val="Normal"/>
        <w:suppressAutoHyphens w:val="true"/>
        <w:bidi w:val="0"/>
        <w:spacing w:lineRule="auto" w:line="240" w:before="0" w:after="0"/>
        <w:ind w:hanging="0" w:start="113" w:end="113"/>
        <w:contextualSpacing/>
        <w:jc w:val="start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113" w:start="113" w:end="113"/>
        <w:contextualSpacing/>
        <w:jc w:val="start"/>
        <w:rPr>
          <w:rFonts w:ascii="Source Code Pro" w:hAnsi="Source Code Pro" w:cs="Calibri"/>
          <w:b/>
          <w:bCs/>
          <w:color w:val="000000"/>
          <w:sz w:val="36"/>
          <w:szCs w:val="36"/>
        </w:rPr>
      </w:pPr>
      <w:r>
        <w:rPr>
          <w:rFonts w:cs="Calibri" w:ascii="Source Code Pro" w:hAnsi="Source Code Pro"/>
          <w:b/>
          <w:bCs/>
          <w:color w:val="000000"/>
          <w:sz w:val="36"/>
          <w:szCs w:val="36"/>
        </w:rPr>
        <w:t>Местный бюджет</w:t>
      </w:r>
    </w:p>
    <w:tbl>
      <w:tblPr>
        <w:tblW w:w="19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925"/>
      </w:tblGrid>
      <w:tr>
        <w:trPr>
          <w:trHeight w:val="567" w:hRule="exact"/>
        </w:trPr>
        <w:tc>
          <w:tcPr>
            <w:tcW w:w="19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3"/>
              <w:suppressAutoHyphens w:val="true"/>
              <w:bidi w:val="0"/>
              <w:spacing w:lineRule="auto" w:line="240" w:before="0" w:after="0"/>
              <w:contextualSpacing/>
              <w:jc w:val="center"/>
              <w:rPr>
                <w:rFonts w:ascii="Source Code Pro" w:hAnsi="Source Code Pro" w:eastAsia="Arial" w:cs="DejaVu Sans"/>
                <w:b/>
                <w:bCs/>
                <w:color w:val="000000"/>
                <w:kern w:val="0"/>
                <w:sz w:val="40"/>
                <w:szCs w:val="40"/>
                <w:lang w:val="ru-RU" w:eastAsia="en-US" w:bidi="ar-SA"/>
              </w:rPr>
            </w:pPr>
            <w:r>
              <w:rPr>
                <w:rFonts w:eastAsia="Arial" w:cs="DejaVu Sans" w:ascii="Source Code Pro" w:hAnsi="Source Code Pro"/>
                <w:b/>
                <w:bCs/>
                <w:color w:val="000000"/>
                <w:kern w:val="0"/>
                <w:sz w:val="40"/>
                <w:szCs w:val="40"/>
                <w:lang w:val="ru-RU" w:eastAsia="en-US" w:bidi="ar-SA"/>
              </w:rPr>
              <w:t>8%</w:t>
            </w:r>
          </w:p>
        </w:tc>
      </w:tr>
    </w:tbl>
    <w:p>
      <w:pPr>
        <w:pStyle w:val="Normal"/>
        <w:suppressAutoHyphens w:val="true"/>
        <w:bidi w:val="0"/>
        <w:spacing w:lineRule="auto" w:line="240" w:before="0" w:after="0"/>
        <w:ind w:hanging="0" w:start="113" w:end="113"/>
        <w:contextualSpacing/>
        <w:jc w:val="start"/>
        <w:rPr>
          <w:rFonts w:ascii="Source Code Pro" w:hAnsi="Source Code Pro" w:cs="Calibri"/>
          <w:b/>
          <w:bCs/>
          <w:color w:val="000000"/>
          <w:sz w:val="12"/>
          <w:szCs w:val="12"/>
        </w:rPr>
      </w:pPr>
      <w:r>
        <w:rPr>
          <w:rFonts w:cs="Calibri" w:ascii="Source Code Pro" w:hAnsi="Source Code Pro"/>
          <w:b/>
          <w:bCs/>
          <w:color w:val="000000"/>
          <w:sz w:val="12"/>
          <w:szCs w:val="12"/>
        </w:rPr>
        <w:t xml:space="preserve"> </w:t>
      </w:r>
    </w:p>
    <w:p>
      <w:pPr>
        <w:pStyle w:val="Normal"/>
        <w:suppressAutoHyphens w:val="true"/>
        <w:bidi w:val="0"/>
        <w:spacing w:lineRule="auto" w:line="240" w:before="0" w:after="0"/>
        <w:ind w:hanging="113" w:start="113" w:end="113"/>
        <w:contextualSpacing/>
        <w:jc w:val="start"/>
        <w:rPr>
          <w:rFonts w:ascii="Source Code Pro" w:hAnsi="Source Code Pro" w:cs="Calibri"/>
          <w:b/>
          <w:bCs/>
          <w:color w:val="000000"/>
          <w:sz w:val="36"/>
          <w:szCs w:val="36"/>
        </w:rPr>
      </w:pPr>
      <w:r>
        <w:rPr>
          <w:rFonts w:cs="Calibri" w:ascii="Source Code Pro" w:hAnsi="Source Code Pro"/>
          <w:b/>
          <w:bCs/>
          <w:color w:val="000000"/>
          <w:sz w:val="36"/>
          <w:szCs w:val="36"/>
        </w:rPr>
        <w:t>Бизнес</w:t>
      </w:r>
    </w:p>
    <w:tbl>
      <w:tblPr>
        <w:tblW w:w="192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925"/>
      </w:tblGrid>
      <w:tr>
        <w:trPr>
          <w:trHeight w:val="567" w:hRule="exact"/>
        </w:trPr>
        <w:tc>
          <w:tcPr>
            <w:tcW w:w="19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3"/>
              <w:suppressAutoHyphens w:val="true"/>
              <w:bidi w:val="0"/>
              <w:spacing w:lineRule="auto" w:line="240" w:before="0" w:after="0"/>
              <w:contextualSpacing/>
              <w:jc w:val="center"/>
              <w:rPr>
                <w:rFonts w:ascii="Source Code Pro" w:hAnsi="Source Code Pro" w:eastAsia="Arial" w:cs="DejaVu Sans"/>
                <w:b/>
                <w:bCs/>
                <w:color w:val="000000"/>
                <w:kern w:val="0"/>
                <w:sz w:val="40"/>
                <w:szCs w:val="40"/>
                <w:lang w:val="ru-RU" w:eastAsia="en-US" w:bidi="ar-SA"/>
              </w:rPr>
            </w:pPr>
            <w:r>
              <w:rPr>
                <w:rFonts w:eastAsia="Arial" w:cs="DejaVu Sans" w:ascii="Source Code Pro" w:hAnsi="Source Code Pro"/>
                <w:b/>
                <w:bCs/>
                <w:color w:val="000000"/>
                <w:kern w:val="0"/>
                <w:sz w:val="40"/>
                <w:szCs w:val="40"/>
                <w:lang w:val="ru-RU" w:eastAsia="en-US" w:bidi="ar-SA"/>
              </w:rPr>
              <w:t>8%</w:t>
            </w:r>
          </w:p>
        </w:tc>
      </w:tr>
    </w:tbl>
    <w:p>
      <w:pPr>
        <w:pStyle w:val="Normal"/>
        <w:suppressAutoHyphens w:val="true"/>
        <w:bidi w:val="0"/>
        <w:spacing w:lineRule="auto" w:line="240" w:before="0" w:after="0"/>
        <w:ind w:hanging="0" w:start="113" w:end="113"/>
        <w:contextualSpacing/>
        <w:jc w:val="start"/>
        <w:rPr>
          <w:rFonts w:ascii="Source Code Pro" w:hAnsi="Source Code Pro" w:cs="Calibri"/>
          <w:b/>
          <w:bCs/>
          <w:color w:val="000000"/>
          <w:sz w:val="12"/>
          <w:szCs w:val="12"/>
        </w:rPr>
      </w:pPr>
      <w:r>
        <w:rPr>
          <w:rFonts w:cs="Calibri" w:ascii="Source Code Pro" w:hAnsi="Source Code Pro"/>
          <w:b/>
          <w:bCs/>
          <w:color w:val="000000"/>
          <w:sz w:val="12"/>
          <w:szCs w:val="12"/>
        </w:rPr>
        <w:t xml:space="preserve"> </w:t>
      </w:r>
    </w:p>
    <w:p>
      <w:pPr>
        <w:pStyle w:val="Normal"/>
        <w:suppressAutoHyphens w:val="true"/>
        <w:bidi w:val="0"/>
        <w:spacing w:lineRule="auto" w:line="240" w:before="0" w:after="0"/>
        <w:ind w:hanging="113" w:start="113" w:end="113"/>
        <w:contextualSpacing/>
        <w:jc w:val="start"/>
        <w:rPr>
          <w:rFonts w:ascii="Source Code Pro" w:hAnsi="Source Code Pro" w:cs="Calibri"/>
          <w:b/>
          <w:bCs/>
          <w:color w:val="000000"/>
          <w:sz w:val="36"/>
          <w:szCs w:val="36"/>
        </w:rPr>
      </w:pPr>
      <w:r>
        <w:rPr>
          <w:rFonts w:cs="Calibri" w:ascii="Source Code Pro" w:hAnsi="Source Code Pro"/>
          <w:b/>
          <w:bCs/>
          <w:color w:val="000000"/>
          <w:sz w:val="36"/>
          <w:szCs w:val="36"/>
        </w:rPr>
        <w:t>Жители</w:t>
      </w:r>
    </w:p>
    <w:tbl>
      <w:tblPr>
        <w:tblW w:w="1009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09"/>
      </w:tblGrid>
      <w:tr>
        <w:trPr>
          <w:trHeight w:val="567" w:hRule="exact"/>
        </w:trPr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3"/>
              <w:bidi w:val="0"/>
              <w:spacing w:lineRule="auto" w:line="240" w:before="0" w:after="0"/>
              <w:contextualSpacing/>
              <w:jc w:val="center"/>
              <w:rPr>
                <w:rFonts w:ascii="Source Code Pro" w:hAnsi="Source Code Pro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Source Code Pro" w:hAnsi="Source Code Pro"/>
                <w:b/>
                <w:bCs/>
                <w:color w:val="000000"/>
                <w:sz w:val="40"/>
                <w:szCs w:val="40"/>
              </w:rPr>
              <w:t>4%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hanging="113" w:start="113" w:end="113"/>
        <w:contextualSpacing/>
        <w:jc w:val="start"/>
        <w:rPr>
          <w:rFonts w:ascii="Source Code Pro" w:hAnsi="Source Code Pro"/>
          <w:b/>
          <w:bCs/>
          <w:sz w:val="48"/>
          <w:szCs w:val="48"/>
        </w:rPr>
      </w:pPr>
      <w:r>
        <w:rPr>
          <w:rFonts w:ascii="Source Code Pro" w:hAnsi="Source Code Pro"/>
          <w:b/>
          <w:bCs/>
          <w:sz w:val="48"/>
          <w:szCs w:val="48"/>
        </w:rPr>
      </w:r>
    </w:p>
    <w:p>
      <w:pPr>
        <w:pStyle w:val="Normal"/>
        <w:bidi w:val="0"/>
        <w:spacing w:lineRule="auto" w:line="240"/>
        <w:jc w:val="start"/>
        <w:rPr/>
      </w:pPr>
      <w:r>
        <w:rPr>
          <w:rFonts w:ascii="Source Code Pro" w:hAnsi="Source Code Pro"/>
          <w:b/>
          <w:bCs/>
          <w:sz w:val="48"/>
          <w:szCs w:val="48"/>
        </w:rPr>
        <w:t xml:space="preserve">РАЗМЕР ПОДДЕРЖКИ </w:t>
        <w:br/>
        <w:t xml:space="preserve">ИЗ </w:t>
      </w:r>
      <w:r>
        <w:rPr>
          <w:rFonts w:ascii="Source Code Pro" w:hAnsi="Source Code Pro"/>
          <w:b/>
          <w:bCs/>
          <w:sz w:val="48"/>
          <w:szCs w:val="48"/>
          <w:u w:val="single"/>
        </w:rPr>
        <w:t>КРАЕВОГО</w:t>
      </w:r>
      <w:r>
        <w:rPr>
          <w:rFonts w:ascii="Source Code Pro" w:hAnsi="Source Code Pro"/>
          <w:b/>
          <w:bCs/>
          <w:sz w:val="48"/>
          <w:szCs w:val="48"/>
        </w:rPr>
        <w:t xml:space="preserve"> БЮДЖЕТА</w:t>
      </w:r>
    </w:p>
    <w:p>
      <w:pPr>
        <w:pStyle w:val="Normal"/>
        <w:bidi w:val="0"/>
        <w:spacing w:lineRule="auto" w:line="240"/>
        <w:jc w:val="start"/>
        <w:rPr/>
      </w:pPr>
      <w:r>
        <w:rPr>
          <w:rFonts w:cs="Calibri" w:ascii="Source Code Pro" w:hAnsi="Source Code Pro"/>
          <w:b/>
          <w:bCs/>
          <w:color w:val="000000"/>
          <w:sz w:val="32"/>
          <w:szCs w:val="32"/>
          <w:shd w:fill="FFFF00" w:val="clear"/>
        </w:rPr>
        <w:t>от 🏞️2,5 до 3 млн руб.</w:t>
      </w:r>
      <w:r>
        <w:rPr>
          <w:rFonts w:cs="Calibri" w:ascii="Source Code Pro" w:hAnsi="Source Code Pro"/>
          <w:b/>
          <w:bCs/>
          <w:color w:val="000000"/>
          <w:sz w:val="32"/>
          <w:szCs w:val="32"/>
          <w:shd w:fill="FFFF00" w:val="clear"/>
        </w:rPr>
        <w:t>*</w:t>
      </w:r>
      <w:r>
        <w:rPr>
          <w:rFonts w:cs="Calibri" w:ascii="Source Code Pro" w:hAnsi="Source Code Pro"/>
          <w:b w:val="false"/>
          <w:bCs w:val="false"/>
          <w:color w:val="000000"/>
          <w:sz w:val="32"/>
          <w:szCs w:val="32"/>
        </w:rPr>
        <w:t xml:space="preserve"> в зависимости </w:t>
        <w:br/>
        <w:t>от типа муниципального образо</w:t>
      </w:r>
      <w:r>
        <w:rPr>
          <w:rFonts w:cs="Calibri" w:ascii="Source Code Pro" w:hAnsi="Source Code Pro"/>
          <w:color w:val="000000"/>
          <w:sz w:val="32"/>
          <w:szCs w:val="32"/>
        </w:rPr>
        <w:t>вания</w:t>
      </w:r>
    </w:p>
    <w:p>
      <w:pPr>
        <w:pStyle w:val="Normal"/>
        <w:spacing w:lineRule="auto" w:line="240"/>
        <w:rPr/>
      </w:pPr>
      <w:r>
        <w:rPr>
          <w:rFonts w:eastAsia="Arial" w:cs="DejaVu Sans"/>
          <w:b/>
          <w:bCs/>
          <w:i/>
          <w:iCs/>
          <w:color w:val="FF0000"/>
          <w:kern w:val="2"/>
          <w:sz w:val="32"/>
          <w:szCs w:val="32"/>
          <w:u w:val="none"/>
          <w:shd w:fill="FFFF38" w:val="clear"/>
          <w:lang w:val="ru-RU" w:eastAsia="en-US" w:bidi="hi-IN"/>
        </w:rPr>
        <w:t xml:space="preserve">*Укажите сумму ИМБТ, которая выделяется для вашего муниципального образования </w:t>
        <w:br/>
      </w:r>
      <w:r>
        <w:rPr>
          <w:rFonts w:eastAsia="Arial" w:cs="DejaVu Sans"/>
          <w:b/>
          <w:bCs/>
          <w:i/>
          <w:iCs/>
          <w:color w:val="FF0000"/>
          <w:kern w:val="2"/>
          <w:sz w:val="26"/>
          <w:szCs w:val="26"/>
          <w:u w:val="single"/>
          <w:shd w:fill="FFFF38" w:val="clear"/>
          <w:lang w:val="ru-RU" w:eastAsia="en-US" w:bidi="hi-IN"/>
        </w:rPr>
        <w:t xml:space="preserve">(после указания </w:t>
      </w:r>
      <w:r>
        <w:rPr>
          <w:rFonts w:eastAsia="Arial" w:cs="DejaVu Sans"/>
          <w:b/>
          <w:bCs/>
          <w:i/>
          <w:iCs/>
          <w:color w:val="FF0000"/>
          <w:kern w:val="2"/>
          <w:sz w:val="26"/>
          <w:szCs w:val="26"/>
          <w:u w:val="single"/>
          <w:shd w:fill="FFFF38" w:val="clear"/>
          <w:lang w:val="ru-RU" w:eastAsia="en-US" w:bidi="hi-IN"/>
        </w:rPr>
        <w:t xml:space="preserve">информации </w:t>
      </w:r>
      <w:r>
        <w:rPr>
          <w:rFonts w:eastAsia="Arial" w:cs="DejaVu Sans"/>
          <w:b/>
          <w:bCs/>
          <w:i/>
          <w:iCs/>
          <w:color w:val="FF0000"/>
          <w:kern w:val="2"/>
          <w:sz w:val="26"/>
          <w:szCs w:val="26"/>
          <w:u w:val="single"/>
          <w:shd w:fill="FFFF38" w:val="clear"/>
          <w:lang w:val="ru-RU" w:eastAsia="en-US" w:bidi="hi-IN"/>
        </w:rPr>
        <w:t>данную строчку нужно стереть)</w:t>
      </w:r>
    </w:p>
    <w:p>
      <w:pPr>
        <w:pStyle w:val="Normal"/>
        <w:spacing w:lineRule="auto" w:line="240"/>
        <w:rPr>
          <w:rFonts w:ascii="PT Mono" w:hAnsi="PT Mono"/>
          <w:b/>
          <w:caps/>
          <w:color w:themeColor="dark1" w:themeTint="d9" w:val="3465A4"/>
          <w:spacing w:val="16"/>
          <w:kern w:val="2"/>
          <w:sz w:val="36"/>
          <w:szCs w:val="36"/>
          <w:lang w:val="ru-RU" w:eastAsia="en-US" w:bidi="hi-IN"/>
        </w:rPr>
      </w:pPr>
      <w:r>
        <w:rPr>
          <w:color w:themeColor="dark1" w:themeTint="d9" w:val="262626"/>
          <w:kern w:val="2"/>
          <w:sz w:val="24"/>
          <w:szCs w:val="24"/>
          <w:lang w:eastAsia="en-US" w:bidi="hi-IN"/>
        </w:rPr>
      </w:r>
    </w:p>
    <w:p>
      <w:pPr>
        <w:pStyle w:val="Normal"/>
        <w:spacing w:lineRule="auto" w:line="240"/>
        <w:rPr>
          <w:rFonts w:ascii="PT Mono" w:hAnsi="PT Mono"/>
          <w:b/>
          <w:caps/>
          <w:color w:themeColor="dark1" w:themeTint="d9" w:val="3465A4"/>
          <w:spacing w:val="16"/>
          <w:kern w:val="2"/>
          <w:sz w:val="36"/>
          <w:szCs w:val="36"/>
          <w:lang w:val="ru-RU" w:eastAsia="en-US" w:bidi="hi-IN"/>
        </w:rPr>
      </w:pPr>
      <w:r>
        <w:rPr>
          <w:color w:themeColor="dark1" w:themeTint="d9" w:val="262626"/>
          <w:kern w:val="2"/>
          <w:sz w:val="24"/>
          <w:szCs w:val="24"/>
          <w:lang w:eastAsia="en-US" w:bidi="hi-IN"/>
        </w:rPr>
      </w:r>
    </w:p>
    <w:p>
      <w:pPr>
        <w:pStyle w:val="Normal"/>
        <w:spacing w:lineRule="auto" w:line="240"/>
        <w:rPr>
          <w:rFonts w:ascii="PT Mono" w:hAnsi="PT Mono"/>
          <w:b/>
          <w:caps/>
          <w:color w:themeColor="dark1" w:themeTint="d9" w:val="3465A4"/>
          <w:spacing w:val="16"/>
          <w:kern w:val="2"/>
          <w:sz w:val="36"/>
          <w:szCs w:val="36"/>
          <w:lang w:val="ru-RU" w:eastAsia="en-US" w:bidi="hi-IN"/>
        </w:rPr>
      </w:pPr>
      <w:r>
        <w:rPr>
          <w:color w:themeColor="dark1" w:themeTint="d9" w:val="262626"/>
          <w:kern w:val="2"/>
          <w:sz w:val="24"/>
          <w:szCs w:val="24"/>
          <w:lang w:eastAsia="en-US" w:bidi="hi-IN"/>
        </w:rPr>
      </w:r>
    </w:p>
    <w:p>
      <w:pPr>
        <w:pStyle w:val="Normal"/>
        <w:spacing w:lineRule="auto" w:line="240"/>
        <w:rPr>
          <w:rFonts w:ascii="PT Mono" w:hAnsi="PT Mono"/>
          <w:b/>
          <w:caps/>
          <w:color w:themeColor="dark1" w:themeTint="d9" w:val="3465A4"/>
          <w:spacing w:val="16"/>
          <w:kern w:val="2"/>
          <w:sz w:val="36"/>
          <w:szCs w:val="36"/>
          <w:lang w:val="ru-RU" w:eastAsia="en-US" w:bidi="hi-IN"/>
        </w:rPr>
      </w:pPr>
      <w:r>
        <w:rPr>
          <w:color w:themeColor="dark1" w:themeTint="d9" w:val="262626"/>
          <w:kern w:val="2"/>
          <w:sz w:val="24"/>
          <w:szCs w:val="24"/>
          <w:lang w:eastAsia="en-US" w:bidi="hi-IN"/>
        </w:rPr>
      </w:r>
    </w:p>
    <w:p>
      <w:pPr>
        <w:pStyle w:val="Normal"/>
        <w:spacing w:lineRule="auto" w:line="240"/>
        <w:rPr>
          <w:rFonts w:ascii="PT Mono" w:hAnsi="PT Mono"/>
          <w:b/>
          <w:caps/>
          <w:color w:themeColor="dark1" w:themeTint="d9" w:val="3465A4"/>
          <w:spacing w:val="16"/>
          <w:kern w:val="2"/>
          <w:sz w:val="36"/>
          <w:szCs w:val="36"/>
          <w:lang w:val="ru-RU" w:eastAsia="en-US" w:bidi="hi-IN"/>
        </w:rPr>
      </w:pPr>
      <w:r>
        <w:rPr>
          <w:color w:themeColor="dark1" w:themeTint="d9" w:val="262626"/>
          <w:kern w:val="2"/>
          <w:sz w:val="24"/>
          <w:szCs w:val="24"/>
          <w:lang w:eastAsia="en-US" w:bidi="hi-IN"/>
        </w:rPr>
      </w:r>
      <w:r>
        <w:br w:type="page"/>
      </w:r>
    </w:p>
    <w:p>
      <w:pPr>
        <w:pStyle w:val="Normal"/>
        <w:spacing w:lineRule="auto" w:line="240"/>
        <w:rPr>
          <w:color w:themeColor="dark1" w:themeTint="d9" w:val="262626"/>
          <w:kern w:val="2"/>
          <w:sz w:val="24"/>
          <w:szCs w:val="24"/>
          <w:lang w:eastAsia="en-US" w:bidi="hi-IN"/>
        </w:rPr>
      </w:pPr>
      <w:r>
        <w:rPr>
          <w:color w:themeColor="dark1" w:themeTint="d9" w:val="262626"/>
          <w:kern w:val="2"/>
          <w:sz w:val="24"/>
          <w:szCs w:val="24"/>
          <w:lang w:eastAsia="en-US" w:bidi="hi-IN"/>
        </w:rPr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5247640</wp:posOffset>
            </wp:positionH>
            <wp:positionV relativeFrom="paragraph">
              <wp:posOffset>-262890</wp:posOffset>
            </wp:positionV>
            <wp:extent cx="723900" cy="723900"/>
            <wp:effectExtent l="0" t="0" r="0" b="0"/>
            <wp:wrapNone/>
            <wp:docPr id="11" name="Рисунок 1 Копия 1 Копия 1 Копия 1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 Копия 1 Копия 1 Копия 1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rFonts w:ascii="Source Code Pro" w:hAnsi="Source Code Pro"/>
          <w:sz w:val="48"/>
          <w:szCs w:val="48"/>
        </w:rPr>
      </w:pPr>
      <w:r>
        <w:rPr>
          <w:rFonts w:ascii="Source Code Pro" w:hAnsi="Source Code Pro"/>
          <w:b/>
          <w:bCs/>
          <w:sz w:val="48"/>
          <w:szCs w:val="48"/>
        </w:rPr>
        <w:drawing>
          <wp:anchor behindDoc="1" distT="0" distB="0" distL="0" distR="0" simplePos="0" locked="0" layoutInCell="0" allowOverlap="1" relativeHeight="7">
            <wp:simplePos x="0" y="0"/>
            <wp:positionH relativeFrom="margin">
              <wp:align>left</wp:align>
            </wp:positionH>
            <wp:positionV relativeFrom="page">
              <wp:posOffset>499745</wp:posOffset>
            </wp:positionV>
            <wp:extent cx="4819650" cy="167640"/>
            <wp:effectExtent l="0" t="0" r="0" b="0"/>
            <wp:wrapNone/>
            <wp:docPr id="12" name="Рисунок 8 Копия 2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8 Копия 2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16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5">
            <wp:simplePos x="0" y="0"/>
            <wp:positionH relativeFrom="margin">
              <wp:align>left</wp:align>
            </wp:positionH>
            <wp:positionV relativeFrom="page">
              <wp:posOffset>499745</wp:posOffset>
            </wp:positionV>
            <wp:extent cx="4819650" cy="167640"/>
            <wp:effectExtent l="0" t="0" r="0" b="0"/>
            <wp:wrapNone/>
            <wp:docPr id="13" name="Рисунок 8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8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16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ource Code Pro" w:hAnsi="Source Code Pro"/>
          <w:b/>
          <w:bCs/>
          <w:sz w:val="48"/>
          <w:szCs w:val="48"/>
        </w:rPr>
        <w:t xml:space="preserve">ПРИГЛАШАЕМ ПРИНЯТЬ УЧАСТИЕ </w:t>
      </w:r>
    </w:p>
    <w:tbl>
      <w:tblPr>
        <w:tblW w:w="9300" w:type="dxa"/>
        <w:jc w:val="start"/>
        <w:tblInd w:w="64" w:type="dxa"/>
        <w:tblLayout w:type="fixed"/>
        <w:tblCellMar>
          <w:top w:w="200" w:type="dxa"/>
          <w:start w:w="200" w:type="dxa"/>
          <w:bottom w:w="200" w:type="dxa"/>
          <w:end w:w="200" w:type="dxa"/>
        </w:tblCellMar>
      </w:tblPr>
      <w:tblGrid>
        <w:gridCol w:w="9300"/>
      </w:tblGrid>
      <w:tr>
        <w:trPr/>
        <w:tc>
          <w:tcPr>
            <w:tcW w:w="93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60"/>
              <w:jc w:val="center"/>
              <w:rPr>
                <w:color w:val="000000"/>
              </w:rPr>
            </w:pPr>
            <w:r>
              <w:rPr>
                <w:rFonts w:eastAsia="Calibri" w:cs="Calibri" w:ascii="Source Code Pro" w:hAnsi="Source Code Pro"/>
                <w:b/>
                <w:bCs/>
                <w:color w:val="000000"/>
                <w:sz w:val="48"/>
                <w:szCs w:val="48"/>
              </w:rPr>
              <w:t>СОБРАНИЕ (СХОД) ЖИТЕЛЕЙ</w:t>
            </w:r>
          </w:p>
          <w:p>
            <w:pPr>
              <w:pStyle w:val="Normal"/>
              <w:bidi w:val="0"/>
              <w:spacing w:lineRule="auto" w:line="240" w:before="0" w:after="60"/>
              <w:jc w:val="center"/>
              <w:rPr>
                <w:sz w:val="32"/>
                <w:szCs w:val="32"/>
              </w:rPr>
            </w:pPr>
            <w:r>
              <w:rPr>
                <w:rFonts w:eastAsia="Calibri" w:cs="Calibri" w:ascii="Source Code Pro" w:hAnsi="Source Code Pro"/>
                <w:color w:val="000000"/>
                <w:sz w:val="32"/>
                <w:szCs w:val="32"/>
              </w:rPr>
              <w:t xml:space="preserve">по выбору инициативного проекта </w:t>
            </w:r>
            <w:r>
              <w:rPr>
                <w:rFonts w:eastAsia="Calibri" w:cs="Calibri" w:ascii="Source Code Pro" w:hAnsi="Source Code Pro"/>
                <w:color w:val="000000"/>
                <w:sz w:val="32"/>
                <w:szCs w:val="32"/>
                <w:shd w:fill="auto" w:val="clear"/>
              </w:rPr>
              <w:t xml:space="preserve">для участия </w:t>
              <w:br/>
              <w:t>в конкурсе проектов ППМИ</w:t>
            </w:r>
          </w:p>
          <w:p>
            <w:pPr>
              <w:pStyle w:val="Normal"/>
              <w:bidi w:val="0"/>
              <w:spacing w:before="0" w:after="60"/>
              <w:jc w:val="center"/>
              <w:rPr>
                <w:shd w:fill="auto" w:val="clear"/>
              </w:rPr>
            </w:pPr>
            <w:r>
              <w:rPr>
                <w:rFonts w:eastAsia="Calibri" w:cs="Calibri" w:ascii="Source Code Pro" w:hAnsi="Source Code Pro"/>
                <w:b/>
                <w:bCs/>
                <w:color w:val="000000"/>
                <w:sz w:val="42"/>
                <w:szCs w:val="42"/>
                <w:shd w:fill="auto" w:val="clear"/>
              </w:rPr>
              <w:t>Дата</w:t>
            </w:r>
            <w:r>
              <w:rPr>
                <w:rFonts w:eastAsia="Calibri" w:cs="Calibri" w:ascii="Source Code Pro" w:hAnsi="Source Code Pro"/>
                <w:b w:val="false"/>
                <w:bCs w:val="false"/>
                <w:color w:val="000000"/>
                <w:sz w:val="42"/>
                <w:szCs w:val="42"/>
                <w:shd w:fill="auto" w:val="clear"/>
              </w:rPr>
              <w:t>:</w:t>
            </w:r>
            <w:r>
              <w:rPr>
                <w:rFonts w:eastAsia="Calibri" w:cs="Calibri" w:ascii="Source Code Pro" w:hAnsi="Source Code Pro"/>
                <w:b/>
                <w:bCs/>
                <w:color w:val="000000"/>
                <w:sz w:val="42"/>
                <w:szCs w:val="42"/>
                <w:shd w:fill="auto" w:val="clear"/>
              </w:rPr>
              <w:t xml:space="preserve"> ___________   Время</w:t>
            </w:r>
            <w:r>
              <w:rPr>
                <w:rFonts w:eastAsia="Calibri" w:cs="Calibri" w:ascii="Source Code Pro" w:hAnsi="Source Code Pro"/>
                <w:b w:val="false"/>
                <w:bCs w:val="false"/>
                <w:color w:val="000000"/>
                <w:sz w:val="42"/>
                <w:szCs w:val="42"/>
                <w:shd w:fill="auto" w:val="clear"/>
              </w:rPr>
              <w:t>:</w:t>
            </w:r>
            <w:r>
              <w:rPr>
                <w:rFonts w:eastAsia="Calibri" w:cs="Calibri" w:ascii="Source Code Pro" w:hAnsi="Source Code Pro"/>
                <w:b/>
                <w:bCs/>
                <w:color w:val="000000"/>
                <w:sz w:val="42"/>
                <w:szCs w:val="42"/>
                <w:shd w:fill="auto" w:val="clear"/>
              </w:rPr>
              <w:t xml:space="preserve"> ________</w:t>
            </w:r>
          </w:p>
          <w:p>
            <w:pPr>
              <w:pStyle w:val="Normal"/>
              <w:bidi w:val="0"/>
              <w:spacing w:before="0" w:after="200"/>
              <w:jc w:val="center"/>
              <w:rPr>
                <w:shd w:fill="auto" w:val="clear"/>
              </w:rPr>
            </w:pPr>
            <w:r>
              <w:rPr>
                <w:rFonts w:eastAsia="Calibri" w:cs="Calibri" w:ascii="Source Code Pro" w:hAnsi="Source Code Pro"/>
                <w:b/>
                <w:bCs/>
                <w:color w:val="000000"/>
                <w:sz w:val="42"/>
                <w:szCs w:val="42"/>
                <w:shd w:fill="auto" w:val="clear"/>
              </w:rPr>
              <w:t>Место проведения</w:t>
            </w:r>
            <w:r>
              <w:rPr>
                <w:rFonts w:eastAsia="Calibri" w:cs="Calibri" w:ascii="Source Code Pro" w:hAnsi="Source Code Pro"/>
                <w:b w:val="false"/>
                <w:bCs w:val="false"/>
                <w:color w:val="000000"/>
                <w:sz w:val="42"/>
                <w:szCs w:val="42"/>
                <w:shd w:fill="auto" w:val="clear"/>
              </w:rPr>
              <w:t>:</w:t>
            </w:r>
            <w:r>
              <w:rPr>
                <w:rFonts w:eastAsia="Calibri" w:cs="Calibri" w:ascii="Source Code Pro" w:hAnsi="Source Code Pro"/>
                <w:b/>
                <w:bCs/>
                <w:color w:val="000000"/>
                <w:sz w:val="42"/>
                <w:szCs w:val="42"/>
                <w:shd w:fill="auto" w:val="clear"/>
              </w:rPr>
              <w:t xml:space="preserve"> _________________</w:t>
            </w:r>
          </w:p>
        </w:tc>
      </w:tr>
    </w:tbl>
    <w:p>
      <w:pPr>
        <w:pStyle w:val="Normal"/>
        <w:bidi w:val="0"/>
        <w:spacing w:before="0" w:after="260"/>
        <w:jc w:val="start"/>
        <w:rPr>
          <w:rFonts w:ascii="Source Code Pro" w:hAnsi="Source Code Pro"/>
          <w:b/>
          <w:bCs/>
        </w:rPr>
      </w:pPr>
      <w:r>
        <w:rPr>
          <w:rFonts w:ascii="Source Code Pro" w:hAnsi="Source Code Pro"/>
          <w:b/>
          <w:bCs/>
        </w:rPr>
      </w:r>
    </w:p>
    <w:p>
      <w:pPr>
        <w:pStyle w:val="Normal"/>
        <w:bidi w:val="0"/>
        <w:spacing w:lineRule="auto" w:line="276" w:before="0" w:after="0"/>
        <w:jc w:val="start"/>
        <w:rPr/>
      </w:pPr>
      <w:r>
        <w:rPr>
          <w:rFonts w:ascii="Source Code Pro" w:hAnsi="Source Code Pro"/>
          <w:sz w:val="32"/>
          <w:szCs w:val="32"/>
        </w:rPr>
        <w:t xml:space="preserve">Чтобы участвовать в конкурсе мы должны провести собрание и </w:t>
      </w:r>
      <w:r>
        <w:rPr>
          <w:rFonts w:ascii="Source Code Pro" w:hAnsi="Source Code Pro"/>
          <w:sz w:val="32"/>
          <w:szCs w:val="32"/>
          <w:u w:val="none"/>
        </w:rPr>
        <w:t>решить следующие вопросы:</w:t>
      </w:r>
      <w:r>
        <w:rPr>
          <w:rFonts w:eastAsia="Arial" w:cs="Arial" w:ascii="Source Code Pro" w:hAnsi="Source Code Pro"/>
          <w:b/>
          <w:bCs/>
          <w:color w:val="000000"/>
          <w:sz w:val="52"/>
          <w:szCs w:val="52"/>
        </w:rPr>
        <w:br/>
      </w:r>
    </w:p>
    <w:p>
      <w:pPr>
        <w:pStyle w:val="Normal"/>
        <w:bidi w:val="0"/>
        <w:spacing w:lineRule="auto" w:line="276" w:before="0" w:after="0"/>
        <w:jc w:val="start"/>
        <w:rPr>
          <w:rFonts w:ascii="Source Code Pro" w:hAnsi="Source Code Pro"/>
          <w:sz w:val="32"/>
          <w:szCs w:val="32"/>
        </w:rPr>
      </w:pPr>
      <w:r>
        <w:rPr>
          <w:rFonts w:ascii="Source Code Pro" w:hAnsi="Source Code Pro"/>
          <w:sz w:val="32"/>
          <w:szCs w:val="32"/>
        </w:rPr>
        <w:t>1. Выбрать проект;</w:t>
      </w:r>
    </w:p>
    <w:p>
      <w:pPr>
        <w:pStyle w:val="Normal"/>
        <w:widowControl/>
        <w:tabs>
          <w:tab w:val="clear" w:pos="708"/>
          <w:tab w:val="left" w:pos="346" w:leader="none"/>
          <w:tab w:val="left" w:pos="831" w:leader="none"/>
        </w:tabs>
        <w:suppressAutoHyphens w:val="true"/>
        <w:bidi w:val="0"/>
        <w:spacing w:lineRule="auto" w:line="276" w:before="0" w:after="0"/>
        <w:ind w:hanging="0" w:start="0" w:end="0"/>
        <w:jc w:val="start"/>
        <w:rPr>
          <w:rFonts w:ascii="Source Code Pro" w:hAnsi="Source Code Pro"/>
          <w:sz w:val="32"/>
          <w:szCs w:val="32"/>
        </w:rPr>
      </w:pPr>
      <w:r>
        <w:rPr>
          <w:rFonts w:ascii="Source Code Pro" w:hAnsi="Source Code Pro"/>
          <w:sz w:val="32"/>
          <w:szCs w:val="32"/>
        </w:rPr>
        <w:t>2. Определить вклад населения на реализацию выбранного проекта;</w:t>
      </w:r>
    </w:p>
    <w:p>
      <w:pPr>
        <w:pStyle w:val="Normal"/>
        <w:bidi w:val="0"/>
        <w:spacing w:lineRule="auto" w:line="276" w:before="0" w:after="0"/>
        <w:jc w:val="start"/>
        <w:rPr>
          <w:rFonts w:ascii="Source Code Pro" w:hAnsi="Source Code Pro"/>
          <w:sz w:val="32"/>
          <w:szCs w:val="32"/>
        </w:rPr>
      </w:pPr>
      <w:r>
        <w:rPr>
          <w:rFonts w:ascii="Source Code Pro" w:hAnsi="Source Code Pro"/>
          <w:sz w:val="32"/>
          <w:szCs w:val="32"/>
        </w:rPr>
        <w:t>3. Выбрать членов инициативной группы</w:t>
      </w:r>
    </w:p>
    <w:p>
      <w:pPr>
        <w:pStyle w:val="Normal"/>
        <w:bidi w:val="0"/>
        <w:spacing w:lineRule="auto" w:line="276"/>
        <w:jc w:val="start"/>
        <w:rPr>
          <w:i/>
          <w:i/>
          <w:iCs/>
        </w:rPr>
      </w:pPr>
      <w:r>
        <w:rPr/>
      </w:r>
    </w:p>
    <w:p>
      <w:pPr>
        <w:pStyle w:val="Normal"/>
        <w:bidi w:val="0"/>
        <w:spacing w:lineRule="auto" w:line="276"/>
        <w:jc w:val="start"/>
        <w:rPr>
          <w:i/>
          <w:i/>
          <w:iCs/>
        </w:rPr>
      </w:pPr>
      <w:r>
        <w:rPr>
          <w:rFonts w:ascii="Source Code Pro" w:hAnsi="Source Code Pro"/>
          <w:b/>
          <w:bCs/>
          <w:i/>
          <w:iCs/>
          <w:sz w:val="32"/>
          <w:szCs w:val="32"/>
        </w:rPr>
        <w:t xml:space="preserve">Более подробную информацию о ППМИ и участии </w:t>
        <w:br/>
        <w:t>в конкурсе Вы можете получить, обратившись к:</w:t>
      </w:r>
    </w:p>
    <w:tbl>
      <w:tblPr>
        <w:tblW w:w="9413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81"/>
        <w:gridCol w:w="8732"/>
      </w:tblGrid>
      <w:tr>
        <w:trPr>
          <w:trHeight w:val="573" w:hRule="atLeast"/>
        </w:trPr>
        <w:tc>
          <w:tcPr>
            <w:tcW w:w="681" w:type="dxa"/>
            <w:tcBorders/>
            <w:vAlign w:val="center"/>
          </w:tcPr>
          <w:p>
            <w:pPr>
              <w:pStyle w:val="Style21"/>
              <w:bidi w:val="0"/>
              <w:spacing w:before="0" w:after="200"/>
              <w:jc w:val="start"/>
              <w:rPr>
                <w:u w:val="none"/>
              </w:rPr>
            </w:pPr>
            <w:r>
              <w:rPr>
                <w:u w:val="none"/>
              </w:rPr>
              <w:drawing>
                <wp:anchor behindDoc="0" distT="0" distB="0" distL="0" distR="0" simplePos="0" locked="0" layoutInCell="1" allowOverlap="1" relativeHeight="1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635</wp:posOffset>
                  </wp:positionV>
                  <wp:extent cx="332740" cy="335280"/>
                  <wp:effectExtent l="0" t="0" r="0" b="0"/>
                  <wp:wrapSquare wrapText="largest"/>
                  <wp:docPr id="14" name="Изображение1 Копия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1 Копия 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40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32" w:type="dxa"/>
            <w:tcBorders/>
          </w:tcPr>
          <w:p>
            <w:pPr>
              <w:pStyle w:val="Normal"/>
              <w:bidi w:val="0"/>
              <w:spacing w:before="0" w:after="200"/>
              <w:jc w:val="start"/>
              <w:rPr>
                <w:i/>
                <w:i/>
                <w:iCs/>
                <w:color w:val="FF0000"/>
              </w:rPr>
            </w:pPr>
            <w:r>
              <w:rPr>
                <w:rFonts w:eastAsia="Arial" w:cs="DejaVu Sans"/>
                <w:b/>
                <w:bCs/>
                <w:i/>
                <w:iCs/>
                <w:color w:val="FF0000"/>
                <w:sz w:val="32"/>
                <w:szCs w:val="32"/>
                <w:u w:val="none"/>
                <w:shd w:fill="FFFF38" w:val="clear"/>
              </w:rPr>
              <w:t xml:space="preserve">укажите ФИО и должность ответственного лица </w:t>
              <w:br/>
              <w:t xml:space="preserve">и номер телефона для консультаций </w:t>
              <w:br/>
            </w:r>
            <w:r>
              <w:rPr>
                <w:rFonts w:eastAsia="Arial" w:cs="DejaVu Sans"/>
                <w:b/>
                <w:bCs/>
                <w:i/>
                <w:iCs/>
                <w:color w:val="FF0000"/>
                <w:kern w:val="2"/>
                <w:sz w:val="26"/>
                <w:szCs w:val="26"/>
                <w:u w:val="single"/>
                <w:shd w:fill="FFFF38" w:val="clear"/>
                <w:lang w:val="ru-RU" w:eastAsia="en-US" w:bidi="hi-IN"/>
              </w:rPr>
              <w:t xml:space="preserve">(после указания </w:t>
            </w:r>
            <w:r>
              <w:rPr>
                <w:rFonts w:eastAsia="Arial" w:cs="DejaVu Sans"/>
                <w:b/>
                <w:bCs/>
                <w:i/>
                <w:iCs/>
                <w:color w:val="FF0000"/>
                <w:kern w:val="2"/>
                <w:sz w:val="26"/>
                <w:szCs w:val="26"/>
                <w:u w:val="single"/>
                <w:shd w:fill="FFFF38" w:val="clear"/>
                <w:lang w:val="ru-RU" w:eastAsia="en-US" w:bidi="hi-IN"/>
              </w:rPr>
              <w:t xml:space="preserve">информации </w:t>
            </w:r>
            <w:r>
              <w:rPr>
                <w:rFonts w:eastAsia="Arial" w:cs="DejaVu Sans"/>
                <w:b/>
                <w:bCs/>
                <w:i/>
                <w:iCs/>
                <w:color w:val="FF0000"/>
                <w:kern w:val="2"/>
                <w:sz w:val="26"/>
                <w:szCs w:val="26"/>
                <w:u w:val="single"/>
                <w:shd w:fill="FFFF38" w:val="clear"/>
                <w:lang w:val="ru-RU" w:eastAsia="en-US" w:bidi="hi-IN"/>
              </w:rPr>
              <w:t>данную строчку нужно стереть)</w:t>
            </w:r>
          </w:p>
        </w:tc>
      </w:tr>
    </w:tbl>
    <w:p>
      <w:pPr>
        <w:pStyle w:val="Normal"/>
        <w:bidi w:val="0"/>
        <w:spacing w:before="0" w:after="240"/>
        <w:jc w:val="start"/>
        <w:rPr>
          <w:rFonts w:ascii="Arial" w:hAnsi="Arial" w:eastAsia="Arial" w:cs="DejaVu Sans"/>
          <w:shd w:fill="FFFF00" w:val="clear"/>
        </w:rPr>
      </w:pPr>
      <w:r>
        <w:rPr>
          <w:rFonts w:eastAsia="Arial" w:cs="DejaVu Sans" w:ascii="Arial" w:hAnsi="Arial"/>
          <w:shd w:fill="FFFF00" w:val="clear"/>
        </w:rPr>
      </w:r>
    </w:p>
    <w:sectPr>
      <w:footerReference w:type="default" r:id="rId27"/>
      <w:type w:val="nextPage"/>
      <w:pgSz w:w="11906" w:h="16838"/>
      <w:pgMar w:left="1418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ource Code Variable">
    <w:charset w:val="01" w:characterSet="utf-8"/>
    <w:family w:val="roman"/>
    <w:pitch w:val="variable"/>
  </w:font>
  <w:font w:name="PT Mono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Source Code Pro">
    <w:charset w:val="01" w:characterSet="utf-8"/>
    <w:family w:val="roman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center"/>
      <w:tblInd w:w="0" w:type="dxa"/>
      <w:tblLayout w:type="fixed"/>
      <w:tblCellMar>
        <w:top w:w="144" w:type="dxa"/>
        <w:start w:w="115" w:type="dxa"/>
        <w:bottom w:w="144" w:type="dxa"/>
        <w:end w:w="115" w:type="dxa"/>
      </w:tblCellMar>
    </w:tblPr>
    <w:tblGrid>
      <w:gridCol w:w="4682"/>
      <w:gridCol w:w="4672"/>
    </w:tblGrid>
    <w:tr>
      <w:trPr>
        <w:trHeight w:val="460" w:hRule="atLeast"/>
      </w:trPr>
      <w:tc>
        <w:tcPr>
          <w:tcW w:w="4682" w:type="dxa"/>
          <w:tcBorders/>
          <w:vAlign w:val="center"/>
        </w:tcPr>
        <w:p>
          <w:pPr>
            <w:pStyle w:val="Footer"/>
            <w:tabs>
              <w:tab w:val="clear" w:pos="4677"/>
              <w:tab w:val="clear" w:pos="9355"/>
            </w:tabs>
            <w:spacing w:before="0" w:after="240"/>
            <w:ind w:start="-111"/>
            <w:rPr>
              <w:caps/>
              <w:color w:themeColor="light1" w:val="FFFFFF"/>
              <w:sz w:val="18"/>
              <w:szCs w:val="18"/>
            </w:rPr>
          </w:pPr>
          <w:r>
            <w:rPr>
              <w:caps/>
              <w:color w:themeColor="light1" w:val="FFFFFF"/>
              <w:sz w:val="18"/>
              <w:szCs w:val="18"/>
            </w:rPr>
          </w:r>
        </w:p>
      </w:tc>
      <w:tc>
        <w:tcPr>
          <w:tcW w:w="4672" w:type="dxa"/>
          <w:tcBorders/>
          <w:vAlign w:val="center"/>
        </w:tcPr>
        <w:p>
          <w:pPr>
            <w:pStyle w:val="Footer"/>
            <w:tabs>
              <w:tab w:val="clear" w:pos="4677"/>
              <w:tab w:val="clear" w:pos="9355"/>
            </w:tabs>
            <w:spacing w:before="0" w:after="240"/>
            <w:jc w:val="end"/>
            <w:rPr>
              <w:caps/>
              <w:color w:themeColor="light1" w:val="FFFFFF"/>
              <w:szCs w:val="24"/>
            </w:rPr>
          </w:pPr>
          <w:r>
            <w:rPr>
              <w:caps/>
              <w:color w:themeColor="light1" w:val="FFFFFF"/>
              <w:szCs w:val="24"/>
            </w:rPr>
          </w:r>
        </w:p>
      </w:tc>
    </w:tr>
  </w:tbl>
  <w:p>
    <w:pPr>
      <w:pStyle w:val="Footer"/>
      <w:spacing w:before="0" w:after="24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92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7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4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1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8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3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055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567" w:hanging="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65"/>
  <w:defaultTabStop w:val="708"/>
  <w:autoHyphenation w:val="true"/>
  <w:doNotHyphenateCaps/>
  <w:hyphenationZone w:val="360"/>
  <w:compat>
    <w:compatSetting w:name="compatibilityMode" w:uri="http://schemas.microsoft.com/office/word" w:val="15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roid Sans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40"/>
      <w:jc w:val="start"/>
    </w:pPr>
    <w:rPr>
      <w:rFonts w:ascii="Source Code Variable" w:hAnsi="Source Code Variable" w:eastAsia="Calibri" w:cs="Mangal"/>
      <w:color w:themeColor="dark1" w:themeTint="d9" w:val="262626"/>
      <w:kern w:val="2"/>
      <w:sz w:val="24"/>
      <w:szCs w:val="21"/>
      <w:lang w:val="ru-RU" w:eastAsia="en-US" w:bidi="hi-IN"/>
    </w:rPr>
  </w:style>
  <w:style w:type="paragraph" w:styleId="Heading1">
    <w:name w:val="heading 1"/>
    <w:next w:val="Normal"/>
    <w:link w:val="1"/>
    <w:qFormat/>
    <w:pPr>
      <w:keepNext w:val="true"/>
      <w:keepLines/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lineRule="auto" w:line="276" w:before="0" w:after="240"/>
      <w:ind w:end="1701"/>
      <w:jc w:val="start"/>
      <w:outlineLvl w:val="0"/>
    </w:pPr>
    <w:rPr>
      <w:rFonts w:ascii="PT Mono" w:hAnsi="PT Mono" w:eastAsia="Calibri" w:cs="Droid Sans"/>
      <w:b/>
      <w:caps/>
      <w:color w:val="auto"/>
      <w:spacing w:val="16"/>
      <w:kern w:val="2"/>
      <w:sz w:val="36"/>
      <w:szCs w:val="36"/>
      <w:lang w:val="ru-RU" w:eastAsia="en-US" w:bidi="hi-IN"/>
    </w:rPr>
  </w:style>
  <w:style w:type="paragraph" w:styleId="Heading2">
    <w:name w:val="heading 2"/>
    <w:basedOn w:val="Normal"/>
    <w:next w:val="Normal"/>
    <w:link w:val="2"/>
    <w:qFormat/>
    <w:pPr>
      <w:keepNext w:val="true"/>
      <w:keepLines/>
      <w:numPr>
        <w:ilvl w:val="0"/>
        <w:numId w:val="0"/>
      </w:numPr>
      <w:spacing w:before="160" w:after="80"/>
      <w:outlineLvl w:val="1"/>
    </w:pPr>
    <w:rPr>
      <w:rFonts w:ascii="Calibri Light" w:hAnsi="Calibri Light" w:eastAsia="Calibri" w:cs="Droid Sans"/>
      <w:color w:themeColor="accent1" w:val="4472C4"/>
      <w:sz w:val="32"/>
      <w:szCs w:val="29"/>
    </w:rPr>
  </w:style>
  <w:style w:type="paragraph" w:styleId="Heading3">
    <w:name w:val="heading 3"/>
    <w:basedOn w:val="Normal"/>
    <w:next w:val="Normal"/>
    <w:link w:val="3"/>
    <w:qFormat/>
    <w:pPr>
      <w:keepNext w:val="true"/>
      <w:keepLines/>
      <w:numPr>
        <w:ilvl w:val="0"/>
        <w:numId w:val="0"/>
      </w:numPr>
      <w:spacing w:before="160" w:after="80"/>
      <w:outlineLvl w:val="2"/>
    </w:pPr>
    <w:rPr>
      <w:rFonts w:eastAsia="Calibri" w:cs="Droid Sans"/>
      <w:color w:themeColor="accent1" w:val="4472C4"/>
      <w:sz w:val="28"/>
      <w:szCs w:val="25"/>
    </w:rPr>
  </w:style>
  <w:style w:type="paragraph" w:styleId="Heading4">
    <w:name w:val="heading 4"/>
    <w:basedOn w:val="Normal"/>
    <w:next w:val="Normal"/>
    <w:link w:val="4"/>
    <w:qFormat/>
    <w:pPr>
      <w:keepNext w:val="true"/>
      <w:keepLines/>
      <w:numPr>
        <w:ilvl w:val="0"/>
        <w:numId w:val="0"/>
      </w:numPr>
      <w:spacing w:before="80" w:after="40"/>
      <w:outlineLvl w:val="3"/>
    </w:pPr>
    <w:rPr>
      <w:rFonts w:eastAsia="Calibri" w:cs="Droid Sans"/>
      <w:i/>
      <w:iCs/>
      <w:color w:themeColor="accent1" w:val="4472C4"/>
    </w:rPr>
  </w:style>
  <w:style w:type="paragraph" w:styleId="Heading5">
    <w:name w:val="heading 5"/>
    <w:basedOn w:val="Normal"/>
    <w:next w:val="Normal"/>
    <w:link w:val="5"/>
    <w:qFormat/>
    <w:pPr>
      <w:keepNext w:val="true"/>
      <w:keepLines/>
      <w:numPr>
        <w:ilvl w:val="0"/>
        <w:numId w:val="0"/>
      </w:numPr>
      <w:spacing w:before="80" w:after="40"/>
      <w:outlineLvl w:val="4"/>
    </w:pPr>
    <w:rPr>
      <w:rFonts w:eastAsia="Calibri" w:cs="Droid Sans"/>
      <w:color w:themeColor="accent1" w:val="4472C4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40" w:after="240"/>
      <w:outlineLvl w:val="5"/>
    </w:pPr>
    <w:rPr>
      <w:rFonts w:eastAsia="Calibri" w:cs="Droid Sans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40" w:after="240"/>
      <w:outlineLvl w:val="6"/>
    </w:pPr>
    <w:rPr>
      <w:rFonts w:eastAsia="Calibri" w:cs="Droid Sans"/>
      <w:color w:themeColor="dark1" w:themeTint="a6" w:val="595959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outlineLvl w:val="7"/>
    </w:pPr>
    <w:rPr>
      <w:rFonts w:eastAsia="Calibri" w:cs="Droid Sans"/>
      <w:i/>
      <w:iCs/>
    </w:rPr>
  </w:style>
  <w:style w:type="paragraph" w:styleId="Heading9">
    <w:name w:val="heading 9"/>
    <w:basedOn w:val="Normal"/>
    <w:next w:val="Normal"/>
    <w:link w:val="9"/>
    <w:qFormat/>
    <w:pPr>
      <w:keepNext w:val="true"/>
      <w:keepLines/>
      <w:numPr>
        <w:ilvl w:val="0"/>
        <w:numId w:val="0"/>
      </w:numPr>
      <w:outlineLvl w:val="8"/>
    </w:pPr>
    <w:rPr>
      <w:rFonts w:eastAsia="Calibri" w:cs="Droid Sans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</w:rPr>
  </w:style>
  <w:style w:type="character" w:styleId="LineNumber">
    <w:name w:val="line number"/>
    <w:basedOn w:val="DefaultParagraphFont"/>
    <w:rPr/>
  </w:style>
  <w:style w:type="character" w:styleId="1">
    <w:name w:val="Заголовок 1 Знак"/>
    <w:basedOn w:val="DefaultParagraphFont"/>
    <w:qFormat/>
    <w:rPr>
      <w:rFonts w:ascii="PT Mono" w:hAnsi="PT Mono" w:eastAsia="Calibri" w:cs="Droid Sans"/>
      <w:b/>
      <w:caps/>
      <w:spacing w:val="16"/>
      <w:kern w:val="2"/>
      <w:sz w:val="36"/>
      <w:szCs w:val="36"/>
      <w:lang w:eastAsia="en-US" w:bidi="hi-IN"/>
    </w:rPr>
  </w:style>
  <w:style w:type="character" w:styleId="2">
    <w:name w:val="Заголовок 2 Знак"/>
    <w:basedOn w:val="DefaultParagraphFont"/>
    <w:qFormat/>
    <w:rPr>
      <w:rFonts w:ascii="Calibri Light" w:hAnsi="Calibri Light" w:eastAsia="Calibri" w:cs="Droid Sans"/>
      <w:color w:themeColor="accent1" w:themeShade="bf" w:val="2F5496"/>
      <w:sz w:val="32"/>
      <w:szCs w:val="29"/>
    </w:rPr>
  </w:style>
  <w:style w:type="character" w:styleId="3">
    <w:name w:val="Заголовок 3 Знак"/>
    <w:basedOn w:val="DefaultParagraphFont"/>
    <w:qFormat/>
    <w:rPr>
      <w:rFonts w:eastAsia="Calibri" w:cs="Droid Sans"/>
      <w:color w:themeColor="accent1" w:themeShade="bf" w:val="2F5496"/>
      <w:sz w:val="28"/>
      <w:szCs w:val="25"/>
    </w:rPr>
  </w:style>
  <w:style w:type="character" w:styleId="4">
    <w:name w:val="Заголовок 4 Знак"/>
    <w:basedOn w:val="DefaultParagraphFont"/>
    <w:qFormat/>
    <w:rPr>
      <w:rFonts w:eastAsia="Calibri" w:cs="Droid Sans"/>
      <w:i/>
      <w:iCs/>
      <w:color w:themeColor="accent1" w:themeShade="bf" w:val="2F5496"/>
    </w:rPr>
  </w:style>
  <w:style w:type="character" w:styleId="5">
    <w:name w:val="Заголовок 5 Знак"/>
    <w:basedOn w:val="DefaultParagraphFont"/>
    <w:qFormat/>
    <w:rPr>
      <w:rFonts w:eastAsia="Calibri" w:cs="Droid Sans"/>
      <w:color w:themeColor="accent1" w:themeShade="bf" w:val="2F5496"/>
    </w:rPr>
  </w:style>
  <w:style w:type="character" w:styleId="6">
    <w:name w:val="Заголовок 6 Знак"/>
    <w:basedOn w:val="DefaultParagraphFont"/>
    <w:qFormat/>
    <w:rPr>
      <w:rFonts w:eastAsia="Calibri" w:cs="Droid Sans"/>
      <w:i/>
      <w:iCs/>
      <w:color w:themeColor="dark1" w:themeTint="a6" w:val="595959"/>
    </w:rPr>
  </w:style>
  <w:style w:type="character" w:styleId="7">
    <w:name w:val="Заголовок 7 Знак"/>
    <w:basedOn w:val="DefaultParagraphFont"/>
    <w:qFormat/>
    <w:rPr>
      <w:rFonts w:eastAsia="Calibri" w:cs="Droid Sans"/>
      <w:color w:themeColor="dark1" w:themeTint="a6" w:val="595959"/>
    </w:rPr>
  </w:style>
  <w:style w:type="character" w:styleId="8">
    <w:name w:val="Заголовок 8 Знак"/>
    <w:basedOn w:val="DefaultParagraphFont"/>
    <w:qFormat/>
    <w:rPr>
      <w:rFonts w:eastAsia="Calibri" w:cs="Droid Sans"/>
      <w:i/>
      <w:iCs/>
      <w:color w:themeColor="dark1" w:themeTint="d9" w:val="262626"/>
    </w:rPr>
  </w:style>
  <w:style w:type="character" w:styleId="9">
    <w:name w:val="Заголовок 9 Знак"/>
    <w:basedOn w:val="DefaultParagraphFont"/>
    <w:qFormat/>
    <w:rPr>
      <w:rFonts w:eastAsia="Calibri" w:cs="Droid Sans"/>
      <w:color w:themeColor="dark1" w:themeTint="d9" w:val="262626"/>
    </w:rPr>
  </w:style>
  <w:style w:type="character" w:styleId="Style5">
    <w:name w:val="Заголовок Знак"/>
    <w:basedOn w:val="DefaultParagraphFont"/>
    <w:qFormat/>
    <w:rPr>
      <w:rFonts w:ascii="Source Code Variable" w:hAnsi="Source Code Variable"/>
      <w:caps/>
      <w:color w:val="009F4F"/>
      <w:spacing w:val="17"/>
      <w:kern w:val="2"/>
      <w:szCs w:val="50"/>
      <w:lang w:eastAsia="ru-RU"/>
    </w:rPr>
  </w:style>
  <w:style w:type="character" w:styleId="Style6">
    <w:name w:val="Подзаголовок Знак"/>
    <w:basedOn w:val="DefaultParagraphFont"/>
    <w:qFormat/>
    <w:rPr>
      <w:rFonts w:eastAsia="Calibri" w:cs="Droid Sans"/>
      <w:color w:themeColor="dark1" w:themeTint="a6" w:val="595959"/>
      <w:spacing w:val="15"/>
      <w:sz w:val="28"/>
      <w:szCs w:val="25"/>
    </w:rPr>
  </w:style>
  <w:style w:type="character" w:styleId="21">
    <w:name w:val="Цитата 2 Знак"/>
    <w:basedOn w:val="DefaultParagraphFont"/>
    <w:link w:val="Quote"/>
    <w:qFormat/>
    <w:rPr>
      <w:rFonts w:ascii="Source Code Variable" w:hAnsi="Source Code Variable"/>
      <w:iCs/>
      <w:color w:themeColor="dark1" w:themeTint="d9" w:val="262626"/>
    </w:rPr>
  </w:style>
  <w:style w:type="character" w:styleId="11">
    <w:name w:val="Сильное выделение1"/>
    <w:basedOn w:val="DefaultParagraphFont"/>
    <w:qFormat/>
    <w:rPr>
      <w:i/>
      <w:iCs/>
      <w:color w:themeColor="accent1" w:themeShade="bf" w:val="2F5496"/>
    </w:rPr>
  </w:style>
  <w:style w:type="character" w:styleId="Style7">
    <w:name w:val="Выделенная цитата Знак"/>
    <w:basedOn w:val="DefaultParagraphFont"/>
    <w:link w:val="IntenseQuote"/>
    <w:qFormat/>
    <w:rPr>
      <w:rFonts w:ascii="Source Code Variable" w:hAnsi="Source Code Variable"/>
      <w:iCs/>
      <w:color w:themeColor="dark1" w:themeTint="d9" w:val="262626"/>
      <w:shd w:fill="E8CF5D" w:val="clear"/>
    </w:rPr>
  </w:style>
  <w:style w:type="character" w:styleId="12">
    <w:name w:val="Сильная ссылка1"/>
    <w:basedOn w:val="DefaultParagraphFont"/>
    <w:qFormat/>
    <w:rPr>
      <w:b/>
      <w:bCs/>
      <w:smallCaps/>
      <w:color w:themeColor="accent1" w:themeShade="bf" w:val="2F5496"/>
      <w:spacing w:val="5"/>
    </w:rPr>
  </w:style>
  <w:style w:type="character" w:styleId="13">
    <w:name w:val="Слабое выделение1"/>
    <w:basedOn w:val="DefaultParagraphFont"/>
    <w:qFormat/>
    <w:rPr>
      <w:i/>
      <w:iCs/>
      <w:color w:themeColor="dark1" w:themeTint="bf" w:val="404040"/>
    </w:rPr>
  </w:style>
  <w:style w:type="character" w:styleId="Style8">
    <w:name w:val="Ссылки Знак"/>
    <w:basedOn w:val="DefaultParagraphFont"/>
    <w:link w:val="Style19"/>
    <w:qFormat/>
    <w:rPr>
      <w:rFonts w:ascii="Source Code Variable" w:hAnsi="Source Code Variable"/>
      <w:color w:themeColor="accent5" w:themeShade="bf" w:val="2E74B5"/>
    </w:rPr>
  </w:style>
  <w:style w:type="character" w:styleId="Style9">
    <w:name w:val="Верхний колонтитул Знак"/>
    <w:basedOn w:val="DefaultParagraphFont"/>
    <w:qFormat/>
    <w:rPr>
      <w:rFonts w:ascii="Source Code Variable" w:hAnsi="Source Code Variable"/>
      <w:color w:themeColor="dark1" w:themeTint="d9" w:val="262626"/>
    </w:rPr>
  </w:style>
  <w:style w:type="character" w:styleId="Style10">
    <w:name w:val="Нижний колонтитул Знак"/>
    <w:basedOn w:val="DefaultParagraphFont"/>
    <w:qFormat/>
    <w:rPr>
      <w:rFonts w:ascii="Source Code Variable" w:hAnsi="Source Code Variable"/>
      <w:color w:themeColor="dark1" w:themeTint="d9" w:val="262626"/>
    </w:rPr>
  </w:style>
  <w:style w:type="character" w:styleId="22">
    <w:name w:val="Списки2 Знак"/>
    <w:basedOn w:val="DefaultParagraphFont"/>
    <w:link w:val="24"/>
    <w:qFormat/>
    <w:rPr>
      <w:rFonts w:ascii="Source Code Variable" w:hAnsi="Source Code Variable"/>
      <w:color w:themeColor="dark1" w:themeTint="d9" w:val="262626"/>
    </w:rPr>
  </w:style>
  <w:style w:type="character" w:styleId="23">
    <w:name w:val="Подзаголовок 2 Знак"/>
    <w:basedOn w:val="Style5"/>
    <w:link w:val="25"/>
    <w:qFormat/>
    <w:rPr>
      <w:rFonts w:ascii="Source Code Variable" w:hAnsi="Source Code Variable" w:eastAsia="Calibri" w:cs="Droid Sans"/>
      <w:caps/>
      <w:color w:themeColor="dark1" w:themeTint="d9" w:val="262626"/>
      <w:spacing w:val="15"/>
      <w:kern w:val="2"/>
      <w:szCs w:val="25"/>
      <w:lang w:eastAsia="ru-RU"/>
    </w:rPr>
  </w:style>
  <w:style w:type="character" w:styleId="41">
    <w:name w:val="Основной текст (4)_"/>
    <w:basedOn w:val="DefaultParagraphFont"/>
    <w:link w:val="42"/>
    <w:qFormat/>
    <w:rPr>
      <w:spacing w:val="5"/>
      <w:sz w:val="21"/>
      <w:shd w:fill="FFFFFF" w:val="clear"/>
    </w:rPr>
  </w:style>
  <w:style w:type="character" w:styleId="Style11">
    <w:name w:val="Список_ Знак"/>
    <w:basedOn w:val="21"/>
    <w:link w:val="Style20"/>
    <w:qFormat/>
    <w:rPr>
      <w:rFonts w:ascii="Source Code Variable" w:hAnsi="Source Code Variable"/>
      <w:iCs/>
      <w:color w:themeColor="dark1" w:themeTint="d9" w:val="262626"/>
      <w:kern w:val="2"/>
      <w:sz w:val="24"/>
      <w:szCs w:val="21"/>
      <w:lang w:eastAsia="en-US" w:bidi="hi-IN"/>
    </w:rPr>
  </w:style>
  <w:style w:type="character" w:styleId="Style12">
    <w:name w:val="Текст сноски Знак"/>
    <w:basedOn w:val="DefaultParagraphFont"/>
    <w:qFormat/>
    <w:rPr>
      <w:rFonts w:ascii="Times New Roman" w:hAnsi="Times New Roman"/>
      <w:lang w:eastAsia="en-US"/>
    </w:rPr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Style18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9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Title">
    <w:name w:val="Title"/>
    <w:basedOn w:val="Normal"/>
    <w:next w:val="Normal"/>
    <w:link w:val="Style5"/>
    <w:qFormat/>
    <w:pPr>
      <w:spacing w:lineRule="auto" w:line="240" w:before="240" w:after="80"/>
      <w:ind w:end="1701"/>
      <w:contextualSpacing/>
    </w:pPr>
    <w:rPr>
      <w:caps/>
      <w:color w:themeColor="dark1" w:themeTint="d9" w:val="009F4F"/>
      <w:spacing w:val="17"/>
      <w:kern w:val="2"/>
      <w:szCs w:val="50"/>
      <w:lang w:eastAsia="ru-RU"/>
    </w:rPr>
  </w:style>
  <w:style w:type="paragraph" w:styleId="Footer">
    <w:name w:val="footer"/>
    <w:basedOn w:val="Normal"/>
    <w:link w:val="Style10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Subtitle">
    <w:name w:val="Subtitle"/>
    <w:basedOn w:val="Normal"/>
    <w:next w:val="Normal"/>
    <w:link w:val="Style6"/>
    <w:qFormat/>
    <w:pPr/>
    <w:rPr>
      <w:rFonts w:eastAsia="Calibri" w:cs="Droid Sans"/>
      <w:color w:themeColor="dark1" w:themeTint="a6" w:val="595959"/>
      <w:spacing w:val="15"/>
      <w:sz w:val="28"/>
      <w:szCs w:val="25"/>
    </w:rPr>
  </w:style>
  <w:style w:type="paragraph" w:styleId="Quote">
    <w:name w:val="Quote"/>
    <w:basedOn w:val="Normal"/>
    <w:next w:val="Normal"/>
    <w:link w:val="21"/>
    <w:qFormat/>
    <w:pPr>
      <w:numPr>
        <w:ilvl w:val="0"/>
        <w:numId w:val="2"/>
      </w:numPr>
      <w:tabs>
        <w:tab w:val="clear" w:pos="708"/>
        <w:tab w:val="left" w:pos="851" w:leader="none"/>
      </w:tabs>
      <w:spacing w:lineRule="auto" w:line="300" w:before="0" w:after="240"/>
      <w:ind w:end="567"/>
      <w:contextualSpacing/>
    </w:pPr>
    <w:rPr>
      <w:iCs/>
    </w:rPr>
  </w:style>
  <w:style w:type="paragraph" w:styleId="ListParagraph">
    <w:name w:val="List Paragraph"/>
    <w:basedOn w:val="Normal"/>
    <w:qFormat/>
    <w:pPr>
      <w:spacing w:before="0" w:after="240"/>
      <w:ind w:start="720"/>
      <w:contextualSpacing/>
    </w:pPr>
    <w:rPr/>
  </w:style>
  <w:style w:type="paragraph" w:styleId="IntenseQuote">
    <w:name w:val="Intense Quote"/>
    <w:basedOn w:val="Normal"/>
    <w:next w:val="Normal"/>
    <w:link w:val="Style7"/>
    <w:qFormat/>
    <w:pPr>
      <w:keepLines/>
      <w:pBdr>
        <w:top w:val="single" w:sz="2" w:space="20" w:color="E8CF5D"/>
        <w:left w:val="single" w:sz="2" w:space="31" w:color="E8CF5D"/>
        <w:bottom w:val="single" w:sz="2" w:space="20" w:color="E8CF5D"/>
        <w:right w:val="single" w:sz="2" w:space="31" w:color="E8CF5D"/>
      </w:pBdr>
      <w:shd w:fill="E8CF5D" w:val="clear"/>
      <w:suppressAutoHyphens w:val="true"/>
      <w:spacing w:before="600" w:after="600"/>
      <w:ind w:start="567" w:end="567"/>
    </w:pPr>
    <w:rPr>
      <w:iCs/>
    </w:rPr>
  </w:style>
  <w:style w:type="paragraph" w:styleId="NoSpacing">
    <w:name w:val="No Spacing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Source Code Variable" w:hAnsi="Source Code Variable" w:eastAsia="Calibri" w:cs="Mangal"/>
      <w:color w:val="auto"/>
      <w:kern w:val="2"/>
      <w:sz w:val="28"/>
      <w:szCs w:val="21"/>
      <w:lang w:val="ru-RU" w:eastAsia="en-US" w:bidi="hi-IN"/>
    </w:rPr>
  </w:style>
  <w:style w:type="paragraph" w:styleId="Style19">
    <w:name w:val="Ссылки"/>
    <w:basedOn w:val="Normal"/>
    <w:link w:val="Style8"/>
    <w:qFormat/>
    <w:pPr/>
    <w:rPr>
      <w:color w:themeColor="accent5" w:val="5B9BD5"/>
    </w:rPr>
  </w:style>
  <w:style w:type="paragraph" w:styleId="24">
    <w:name w:val="Списки2"/>
    <w:basedOn w:val="Normal"/>
    <w:link w:val="22"/>
    <w:qFormat/>
    <w:pPr>
      <w:numPr>
        <w:ilvl w:val="0"/>
        <w:numId w:val="3"/>
      </w:numPr>
      <w:spacing w:before="0" w:after="240"/>
      <w:contextualSpacing/>
    </w:pPr>
    <w:rPr/>
  </w:style>
  <w:style w:type="paragraph" w:styleId="25">
    <w:name w:val="Подзаголовок 2"/>
    <w:basedOn w:val="Subtitle"/>
    <w:next w:val="Normal"/>
    <w:link w:val="23"/>
    <w:qFormat/>
    <w:pPr>
      <w:keepNext w:val="true"/>
      <w:spacing w:before="0" w:after="0"/>
    </w:pPr>
    <w:rPr>
      <w:caps/>
      <w:color w:themeColor="dark1" w:themeTint="d9" w:val="262626"/>
      <w:sz w:val="24"/>
      <w:lang w:eastAsia="ru-RU"/>
    </w:rPr>
  </w:style>
  <w:style w:type="paragraph" w:styleId="42">
    <w:name w:val="Основной текст (4)"/>
    <w:basedOn w:val="Normal"/>
    <w:link w:val="41"/>
    <w:qFormat/>
    <w:pPr>
      <w:widowControl w:val="false"/>
      <w:shd w:fill="FFFFFF" w:val="clear"/>
      <w:spacing w:lineRule="exact" w:line="269" w:before="0" w:after="960"/>
    </w:pPr>
    <w:rPr>
      <w:rFonts w:ascii="Calibri" w:hAnsi="Calibri"/>
      <w:color w:themeColor="dark1" w:themeTint="d9" w:val="000000"/>
      <w:spacing w:val="5"/>
      <w:sz w:val="21"/>
    </w:rPr>
  </w:style>
  <w:style w:type="paragraph" w:styleId="ConsPlusNonformat">
    <w:name w:val="ConsPlusNonformat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0">
    <w:name w:val="Список_"/>
    <w:basedOn w:val="Quote"/>
    <w:link w:val="Style11"/>
    <w:qFormat/>
    <w:pPr>
      <w:tabs>
        <w:tab w:val="clear" w:pos="851"/>
        <w:tab w:val="left" w:pos="1134" w:leader="none"/>
      </w:tabs>
      <w:ind w:hanging="567" w:start="567"/>
    </w:pPr>
    <w:rPr/>
  </w:style>
  <w:style w:type="paragraph" w:styleId="FootnoteText">
    <w:name w:val="footnote text"/>
    <w:basedOn w:val="Normal"/>
    <w:link w:val="Style12"/>
    <w:pPr>
      <w:spacing w:lineRule="auto" w:line="240" w:before="0" w:after="0"/>
      <w:ind w:firstLine="709"/>
      <w:jc w:val="both"/>
    </w:pPr>
    <w:rPr>
      <w:rFonts w:ascii="Times New Roman" w:hAnsi="Times New Roman"/>
      <w:color w:themeColor="dark1" w:themeTint="d9" w:val="auto"/>
      <w:kern w:val="0"/>
      <w:sz w:val="20"/>
      <w:szCs w:val="20"/>
      <w:lang w:bidi="ar-SA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numbering" w:styleId="Style2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image" Target="media/image3.png"/><Relationship Id="rId5" Type="http://schemas.openxmlformats.org/officeDocument/2006/relationships/image" Target="media/image4.sv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hyperlink" Target="https://disk.360.yandex.ru/d/ZLuqTdYZpm8DCQ" TargetMode="External"/><Relationship Id="rId9" Type="http://schemas.openxmlformats.org/officeDocument/2006/relationships/image" Target="media/image1.png"/><Relationship Id="rId10" Type="http://schemas.openxmlformats.org/officeDocument/2006/relationships/image" Target="media/image2.svg"/><Relationship Id="rId11" Type="http://schemas.openxmlformats.org/officeDocument/2006/relationships/image" Target="media/image3.png"/><Relationship Id="rId12" Type="http://schemas.openxmlformats.org/officeDocument/2006/relationships/image" Target="media/image4.svg"/><Relationship Id="rId13" Type="http://schemas.openxmlformats.org/officeDocument/2006/relationships/image" Target="media/image7.png"/><Relationship Id="rId14" Type="http://schemas.openxmlformats.org/officeDocument/2006/relationships/image" Target="media/image1.png"/><Relationship Id="rId15" Type="http://schemas.openxmlformats.org/officeDocument/2006/relationships/image" Target="media/image2.svg"/><Relationship Id="rId16" Type="http://schemas.openxmlformats.org/officeDocument/2006/relationships/image" Target="media/image3.png"/><Relationship Id="rId17" Type="http://schemas.openxmlformats.org/officeDocument/2006/relationships/image" Target="media/image4.svg"/><Relationship Id="rId18" Type="http://schemas.openxmlformats.org/officeDocument/2006/relationships/image" Target="media/image3.png"/><Relationship Id="rId19" Type="http://schemas.openxmlformats.org/officeDocument/2006/relationships/image" Target="media/image4.svg"/><Relationship Id="rId20" Type="http://schemas.openxmlformats.org/officeDocument/2006/relationships/image" Target="media/image1.png"/><Relationship Id="rId21" Type="http://schemas.openxmlformats.org/officeDocument/2006/relationships/image" Target="media/image2.svg"/><Relationship Id="rId22" Type="http://schemas.openxmlformats.org/officeDocument/2006/relationships/image" Target="media/image3.png"/><Relationship Id="rId23" Type="http://schemas.openxmlformats.org/officeDocument/2006/relationships/image" Target="media/image4.svg"/><Relationship Id="rId24" Type="http://schemas.openxmlformats.org/officeDocument/2006/relationships/image" Target="media/image3.png"/><Relationship Id="rId25" Type="http://schemas.openxmlformats.org/officeDocument/2006/relationships/image" Target="media/image4.svg"/><Relationship Id="rId26" Type="http://schemas.openxmlformats.org/officeDocument/2006/relationships/image" Target="media/image8.png"/><Relationship Id="rId27" Type="http://schemas.openxmlformats.org/officeDocument/2006/relationships/footer" Target="footer1.xml"/><Relationship Id="rId28" Type="http://schemas.openxmlformats.org/officeDocument/2006/relationships/numbering" Target="numbering.xml"/><Relationship Id="rId29" Type="http://schemas.openxmlformats.org/officeDocument/2006/relationships/fontTable" Target="fontTable.xml"/><Relationship Id="rId30" Type="http://schemas.openxmlformats.org/officeDocument/2006/relationships/settings" Target="settings.xml"/><Relationship Id="rId3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Application>LibreOffice/24.8.7.2$Linux_X86_64 LibreOffice_project/480$Build-2</Application>
  <AppVersion>15.0000</AppVersion>
  <Pages>5</Pages>
  <Words>397</Words>
  <Characters>2641</Characters>
  <CharactersWithSpaces>3017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2025-09-29T03:52:00Z</dcterms:created>
  <dc:creator>ККГБУ ДПО «ИГМУ»</dc:creator>
  <dc:description/>
  <dc:language>ru-RU</dc:language>
  <cp:lastModifiedBy/>
  <cp:lastPrinted>2026-09-10T15:48:46Z</cp:lastPrinted>
  <dcterms:modified xsi:type="dcterms:W3CDTF">2026-09-11T10:49:59Z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