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FEC6" w14:textId="7444E3E8" w:rsidR="0081174A" w:rsidRPr="00197554" w:rsidRDefault="0016722C" w:rsidP="0076626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97554">
        <w:rPr>
          <w:rFonts w:ascii="Arial" w:hAnsi="Arial" w:cs="Arial"/>
          <w:b/>
          <w:bCs/>
          <w:sz w:val="28"/>
          <w:szCs w:val="28"/>
        </w:rPr>
        <w:t>Отражение кодов доходов и расходов в бюджете</w:t>
      </w:r>
      <w:r w:rsidR="0081174A" w:rsidRPr="0019755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D00BF7B" w14:textId="77777777" w:rsidR="00FE2900" w:rsidRDefault="0081174A" w:rsidP="00197554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kern w:val="24"/>
          <w:sz w:val="28"/>
          <w:szCs w:val="28"/>
          <w:lang w:eastAsia="ru-RU"/>
        </w:rPr>
      </w:pPr>
      <w:r w:rsidRPr="00197554">
        <w:rPr>
          <w:rFonts w:ascii="Arial" w:hAnsi="Arial" w:cs="Arial"/>
          <w:b/>
          <w:bCs/>
          <w:sz w:val="28"/>
          <w:szCs w:val="28"/>
        </w:rPr>
        <w:t>для р</w:t>
      </w:r>
      <w:r w:rsidRPr="00197554">
        <w:rPr>
          <w:rFonts w:ascii="Arial" w:hAnsi="Arial" w:cs="Arial"/>
          <w:b/>
          <w:sz w:val="28"/>
          <w:szCs w:val="28"/>
        </w:rPr>
        <w:t xml:space="preserve">еализации </w:t>
      </w:r>
      <w:r w:rsidR="00197554" w:rsidRPr="00197554">
        <w:rPr>
          <w:rFonts w:ascii="Arial" w:eastAsia="Times New Roman" w:hAnsi="Arial" w:cs="Arial"/>
          <w:b/>
          <w:iCs/>
          <w:color w:val="000000"/>
          <w:kern w:val="24"/>
          <w:sz w:val="28"/>
          <w:szCs w:val="28"/>
          <w:lang w:eastAsia="ru-RU"/>
        </w:rPr>
        <w:t>мероприятий по поддержке местных инициатив</w:t>
      </w:r>
    </w:p>
    <w:p w14:paraId="10BEAB73" w14:textId="77777777" w:rsidR="00AF1044" w:rsidRDefault="00AF1044" w:rsidP="00197554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kern w:val="24"/>
          <w:sz w:val="28"/>
          <w:szCs w:val="28"/>
          <w:lang w:eastAsia="ru-RU"/>
        </w:rPr>
      </w:pPr>
    </w:p>
    <w:tbl>
      <w:tblPr>
        <w:tblW w:w="15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10648"/>
      </w:tblGrid>
      <w:tr w:rsidR="0016722C" w:rsidRPr="00487EE9" w14:paraId="440CF504" w14:textId="77777777" w:rsidTr="0002006F">
        <w:trPr>
          <w:trHeight w:val="697"/>
        </w:trPr>
        <w:tc>
          <w:tcPr>
            <w:tcW w:w="4815" w:type="dxa"/>
            <w:shd w:val="clear" w:color="auto" w:fill="C2D69B" w:themeFill="accent3" w:themeFillTint="9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C4257A" w14:textId="77777777" w:rsidR="0016722C" w:rsidRPr="00487EE9" w:rsidRDefault="0016722C" w:rsidP="00487EE9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ru-RU"/>
              </w:rPr>
            </w:pPr>
            <w:r w:rsidRPr="00487EE9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ru-RU"/>
              </w:rPr>
              <w:t xml:space="preserve">Классификация доходов бюджета </w:t>
            </w:r>
          </w:p>
        </w:tc>
        <w:tc>
          <w:tcPr>
            <w:tcW w:w="10648" w:type="dxa"/>
            <w:shd w:val="clear" w:color="auto" w:fill="C2D69B" w:themeFill="accent3" w:themeFillTint="9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DEBD31" w14:textId="77777777" w:rsidR="0016722C" w:rsidRPr="00487EE9" w:rsidRDefault="0016722C" w:rsidP="00C4301E">
            <w:pPr>
              <w:spacing w:after="0" w:line="240" w:lineRule="auto"/>
              <w:ind w:left="113" w:right="113"/>
              <w:jc w:val="center"/>
              <w:textAlignment w:val="center"/>
              <w:rPr>
                <w:rFonts w:ascii="Arial" w:eastAsia="Times New Roman" w:hAnsi="Arial" w:cs="Arial"/>
                <w:lang w:eastAsia="ru-RU"/>
              </w:rPr>
            </w:pPr>
            <w:r w:rsidRPr="00487EE9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ru-RU"/>
              </w:rPr>
              <w:t xml:space="preserve">Наименование поступлений </w:t>
            </w:r>
          </w:p>
        </w:tc>
      </w:tr>
      <w:tr w:rsidR="0016722C" w:rsidRPr="00487EE9" w14:paraId="2357E82E" w14:textId="77777777" w:rsidTr="0002006F">
        <w:trPr>
          <w:trHeight w:val="505"/>
        </w:trPr>
        <w:tc>
          <w:tcPr>
            <w:tcW w:w="4815" w:type="dxa"/>
            <w:shd w:val="clear" w:color="auto" w:fill="EAF1DD" w:themeFill="accent3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2069BA" w14:textId="0059FE6F" w:rsidR="002B0976" w:rsidRPr="00123E43" w:rsidRDefault="002B0976" w:rsidP="00E1017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ru-RU"/>
              </w:rPr>
            </w:pPr>
            <w:r w:rsidRPr="002B0976">
              <w:rPr>
                <w:rFonts w:ascii="Arial" w:eastAsia="Times New Roman" w:hAnsi="Arial" w:cs="Arial"/>
                <w:lang w:eastAsia="ru-RU"/>
              </w:rPr>
              <w:t>000 2 02 49999 0</w:t>
            </w:r>
            <w:r w:rsidR="00E10174">
              <w:rPr>
                <w:rFonts w:ascii="Arial" w:eastAsia="Times New Roman" w:hAnsi="Arial" w:cs="Arial"/>
                <w:lang w:eastAsia="ru-RU"/>
              </w:rPr>
              <w:t>4</w:t>
            </w:r>
            <w:r w:rsidRPr="002B0976">
              <w:rPr>
                <w:rFonts w:ascii="Arial" w:eastAsia="Times New Roman" w:hAnsi="Arial" w:cs="Arial"/>
                <w:lang w:eastAsia="ru-RU"/>
              </w:rPr>
              <w:t xml:space="preserve"> (14) 7641 150</w:t>
            </w:r>
          </w:p>
        </w:tc>
        <w:tc>
          <w:tcPr>
            <w:tcW w:w="10648" w:type="dxa"/>
            <w:shd w:val="clear" w:color="auto" w:fill="EAF1DD" w:themeFill="accent3" w:themeFillTint="33"/>
            <w:tcMar>
              <w:top w:w="12" w:type="dxa"/>
              <w:left w:w="227" w:type="dxa"/>
              <w:bottom w:w="0" w:type="dxa"/>
              <w:right w:w="12" w:type="dxa"/>
            </w:tcMar>
            <w:vAlign w:val="center"/>
            <w:hideMark/>
          </w:tcPr>
          <w:p w14:paraId="3684E527" w14:textId="08E9AC5D" w:rsidR="00560153" w:rsidRPr="00487EE9" w:rsidRDefault="002B0976" w:rsidP="00E10174">
            <w:pPr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2B0976">
              <w:rPr>
                <w:rFonts w:ascii="Arial" w:eastAsia="Times New Roman" w:hAnsi="Arial" w:cs="Arial"/>
                <w:iCs/>
                <w:color w:val="000000"/>
                <w:kern w:val="24"/>
                <w:lang w:eastAsia="ru-RU"/>
              </w:rPr>
              <w:t xml:space="preserve">Прочие межбюджетные трансферты, передаваемые бюджетам </w:t>
            </w:r>
            <w:r w:rsidR="00E10174">
              <w:rPr>
                <w:rFonts w:ascii="Arial" w:eastAsia="Times New Roman" w:hAnsi="Arial" w:cs="Arial"/>
                <w:iCs/>
                <w:color w:val="000000"/>
                <w:kern w:val="24"/>
                <w:lang w:eastAsia="ru-RU"/>
              </w:rPr>
              <w:t>городских округов</w:t>
            </w:r>
            <w:r w:rsidRPr="002B0976">
              <w:rPr>
                <w:rFonts w:ascii="Arial" w:eastAsia="Times New Roman" w:hAnsi="Arial" w:cs="Arial"/>
                <w:iCs/>
                <w:color w:val="000000"/>
                <w:kern w:val="24"/>
                <w:lang w:eastAsia="ru-RU"/>
              </w:rPr>
              <w:t xml:space="preserve"> (муниципальных округов) на осуществление расходов, направленных на реализацию мероприятий по поддержке местных инициатив</w:t>
            </w:r>
          </w:p>
        </w:tc>
      </w:tr>
      <w:tr w:rsidR="009B4F36" w:rsidRPr="00487EE9" w14:paraId="4DE7722E" w14:textId="77777777" w:rsidTr="0002006F">
        <w:trPr>
          <w:trHeight w:val="505"/>
        </w:trPr>
        <w:tc>
          <w:tcPr>
            <w:tcW w:w="4815" w:type="dxa"/>
            <w:shd w:val="clear" w:color="auto" w:fill="EAF1DD" w:themeFill="accent3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72EC79" w14:textId="77777777" w:rsidR="009D62CC" w:rsidRDefault="009D62CC" w:rsidP="008126E6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</w:rPr>
            </w:pPr>
          </w:p>
          <w:p w14:paraId="19E6CDE7" w14:textId="77777777" w:rsidR="009B4F36" w:rsidRPr="00123E43" w:rsidRDefault="00560153" w:rsidP="008126E6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</w:rPr>
            </w:pPr>
            <w:r w:rsidRPr="00123E43">
              <w:rPr>
                <w:rFonts w:ascii="Arial" w:hAnsi="Arial" w:cs="Arial"/>
              </w:rPr>
              <w:t xml:space="preserve">000 </w:t>
            </w:r>
            <w:r w:rsidR="00AF1044" w:rsidRPr="00123E43">
              <w:rPr>
                <w:rFonts w:ascii="Arial" w:hAnsi="Arial" w:cs="Arial"/>
              </w:rPr>
              <w:t>1</w:t>
            </w:r>
            <w:r w:rsidRPr="00123E43">
              <w:rPr>
                <w:rFonts w:ascii="Arial" w:hAnsi="Arial" w:cs="Arial"/>
              </w:rPr>
              <w:t xml:space="preserve"> </w:t>
            </w:r>
            <w:r w:rsidR="00AF1044" w:rsidRPr="00123E43">
              <w:rPr>
                <w:rFonts w:ascii="Arial" w:hAnsi="Arial" w:cs="Arial"/>
              </w:rPr>
              <w:t>17 150</w:t>
            </w:r>
            <w:r w:rsidR="009D62CC">
              <w:rPr>
                <w:rFonts w:ascii="Arial" w:eastAsia="Times New Roman" w:hAnsi="Arial" w:cs="Arial"/>
                <w:kern w:val="24"/>
                <w:lang w:eastAsia="ru-RU"/>
              </w:rPr>
              <w:t>00</w:t>
            </w:r>
            <w:r w:rsidR="00AF1044" w:rsidRPr="00123E43">
              <w:rPr>
                <w:rFonts w:ascii="Arial" w:hAnsi="Arial" w:cs="Arial"/>
              </w:rPr>
              <w:t xml:space="preserve"> </w:t>
            </w:r>
            <w:r w:rsidR="0018493D" w:rsidRPr="00123E43">
              <w:rPr>
                <w:rFonts w:ascii="Arial" w:hAnsi="Arial" w:cs="Arial"/>
              </w:rPr>
              <w:t xml:space="preserve"> </w:t>
            </w:r>
            <w:r w:rsidR="000A5414">
              <w:rPr>
                <w:rFonts w:ascii="Arial" w:eastAsia="Times New Roman" w:hAnsi="Arial" w:cs="Arial"/>
                <w:kern w:val="24"/>
                <w:lang w:eastAsia="ru-RU"/>
              </w:rPr>
              <w:t>00</w:t>
            </w:r>
            <w:r w:rsidR="00AF1044" w:rsidRPr="00123E43">
              <w:rPr>
                <w:rFonts w:ascii="Arial" w:hAnsi="Arial" w:cs="Arial"/>
              </w:rPr>
              <w:t xml:space="preserve"> 0000 150</w:t>
            </w:r>
          </w:p>
          <w:p w14:paraId="4675D8C8" w14:textId="77777777" w:rsidR="008126E6" w:rsidRPr="00123E43" w:rsidRDefault="008126E6" w:rsidP="008126E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kern w:val="24"/>
                <w:lang w:eastAsia="ru-RU"/>
              </w:rPr>
            </w:pPr>
          </w:p>
        </w:tc>
        <w:tc>
          <w:tcPr>
            <w:tcW w:w="10648" w:type="dxa"/>
            <w:shd w:val="clear" w:color="auto" w:fill="EAF1DD" w:themeFill="accent3" w:themeFillTint="33"/>
            <w:tcMar>
              <w:top w:w="12" w:type="dxa"/>
              <w:left w:w="227" w:type="dxa"/>
              <w:bottom w:w="0" w:type="dxa"/>
              <w:right w:w="12" w:type="dxa"/>
            </w:tcMar>
            <w:vAlign w:val="center"/>
          </w:tcPr>
          <w:p w14:paraId="67647F4F" w14:textId="77777777" w:rsidR="00364E04" w:rsidRDefault="00AF1044" w:rsidP="00DB571B">
            <w:pPr>
              <w:spacing w:after="0" w:line="240" w:lineRule="auto"/>
              <w:ind w:right="113"/>
              <w:rPr>
                <w:rFonts w:ascii="Arial" w:hAnsi="Arial" w:cs="Arial"/>
              </w:rPr>
            </w:pPr>
            <w:r w:rsidRPr="00487EE9">
              <w:rPr>
                <w:rFonts w:ascii="Arial" w:hAnsi="Arial" w:cs="Arial"/>
              </w:rPr>
              <w:t>Инициативные платежи</w:t>
            </w:r>
            <w:r w:rsidR="00DB571B">
              <w:rPr>
                <w:rFonts w:ascii="Arial" w:hAnsi="Arial" w:cs="Arial"/>
              </w:rPr>
              <w:t xml:space="preserve"> </w:t>
            </w:r>
          </w:p>
          <w:p w14:paraId="320A3D89" w14:textId="41013BEB" w:rsidR="009D62CC" w:rsidRPr="00487EE9" w:rsidRDefault="00DB571B" w:rsidP="00DB571B">
            <w:pPr>
              <w:spacing w:after="0" w:line="240" w:lineRule="auto"/>
              <w:ind w:right="113"/>
              <w:rPr>
                <w:rFonts w:ascii="Arial" w:eastAsia="Times New Roman" w:hAnsi="Arial" w:cs="Arial"/>
                <w:i/>
                <w:iCs/>
                <w:color w:val="000000"/>
                <w:kern w:val="24"/>
                <w:lang w:eastAsia="ru-RU"/>
              </w:rPr>
            </w:pPr>
            <w:r>
              <w:rPr>
                <w:rFonts w:ascii="Arial" w:hAnsi="Arial" w:cs="Arial"/>
              </w:rPr>
              <w:t>(</w:t>
            </w:r>
            <w:r w:rsidRPr="00DB571B">
              <w:rPr>
                <w:rFonts w:ascii="Arial" w:hAnsi="Arial" w:cs="Arial"/>
                <w:b/>
              </w:rPr>
              <w:t>коды подвидов доходов бюджетов для поступлений инициативных платежей утверждаются для реализации каждого инициативного проекта</w:t>
            </w:r>
            <w:r>
              <w:rPr>
                <w:rFonts w:ascii="Arial" w:hAnsi="Arial" w:cs="Arial"/>
              </w:rPr>
              <w:t>)</w:t>
            </w:r>
          </w:p>
        </w:tc>
      </w:tr>
      <w:tr w:rsidR="00857263" w:rsidRPr="00487EE9" w14:paraId="1B62AE8C" w14:textId="77777777" w:rsidTr="0002006F">
        <w:trPr>
          <w:trHeight w:val="162"/>
        </w:trPr>
        <w:tc>
          <w:tcPr>
            <w:tcW w:w="4815" w:type="dxa"/>
            <w:shd w:val="clear" w:color="auto" w:fill="EAF1DD" w:themeFill="accent3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143E81" w14:textId="408C1170" w:rsidR="009657FA" w:rsidRPr="00811955" w:rsidRDefault="00B83D66" w:rsidP="00EF4829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000 1 17 1502</w:t>
            </w:r>
            <w:r w:rsidR="003F6174" w:rsidRPr="00811955">
              <w:rPr>
                <w:rFonts w:ascii="Arial" w:hAnsi="Arial" w:cs="Arial"/>
                <w:i/>
                <w:sz w:val="18"/>
                <w:szCs w:val="18"/>
              </w:rPr>
              <w:t>0 0</w:t>
            </w:r>
            <w:r w:rsidR="00EF4829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="003F6174" w:rsidRPr="00811955">
              <w:rPr>
                <w:rFonts w:ascii="Arial" w:hAnsi="Arial" w:cs="Arial"/>
                <w:i/>
                <w:sz w:val="18"/>
                <w:szCs w:val="18"/>
              </w:rPr>
              <w:t xml:space="preserve"> 0000 150</w:t>
            </w:r>
          </w:p>
        </w:tc>
        <w:tc>
          <w:tcPr>
            <w:tcW w:w="10648" w:type="dxa"/>
            <w:shd w:val="clear" w:color="auto" w:fill="EAF1DD" w:themeFill="accent3" w:themeFillTint="33"/>
            <w:tcMar>
              <w:top w:w="12" w:type="dxa"/>
              <w:left w:w="227" w:type="dxa"/>
              <w:bottom w:w="0" w:type="dxa"/>
              <w:right w:w="12" w:type="dxa"/>
            </w:tcMar>
            <w:vAlign w:val="center"/>
          </w:tcPr>
          <w:p w14:paraId="7AAEB500" w14:textId="28951E22" w:rsidR="0006469F" w:rsidRPr="00811955" w:rsidRDefault="003F6174" w:rsidP="00EF4829">
            <w:pPr>
              <w:spacing w:after="0" w:line="240" w:lineRule="auto"/>
              <w:ind w:right="113"/>
              <w:rPr>
                <w:rFonts w:ascii="Arial" w:hAnsi="Arial" w:cs="Arial"/>
                <w:i/>
                <w:sz w:val="18"/>
                <w:szCs w:val="18"/>
              </w:rPr>
            </w:pPr>
            <w:r w:rsidRPr="00811955">
              <w:rPr>
                <w:rFonts w:ascii="Arial" w:hAnsi="Arial" w:cs="Arial"/>
                <w:i/>
                <w:sz w:val="18"/>
                <w:szCs w:val="18"/>
              </w:rPr>
              <w:t xml:space="preserve">Инициативные платежи, зачисляемые в бюджеты </w:t>
            </w:r>
            <w:r w:rsidR="00EF4829">
              <w:rPr>
                <w:rFonts w:ascii="Arial" w:hAnsi="Arial" w:cs="Arial"/>
                <w:i/>
                <w:sz w:val="18"/>
                <w:szCs w:val="18"/>
              </w:rPr>
              <w:t>городских округов</w:t>
            </w:r>
          </w:p>
        </w:tc>
      </w:tr>
      <w:tr w:rsidR="003F6174" w:rsidRPr="00487EE9" w14:paraId="4B85C490" w14:textId="77777777" w:rsidTr="0002006F">
        <w:trPr>
          <w:trHeight w:val="187"/>
        </w:trPr>
        <w:tc>
          <w:tcPr>
            <w:tcW w:w="4815" w:type="dxa"/>
            <w:shd w:val="clear" w:color="auto" w:fill="EAF1DD" w:themeFill="accent3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9640FF" w14:textId="77777777" w:rsidR="003F6174" w:rsidRPr="00811955" w:rsidRDefault="003F6174" w:rsidP="00811955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11955">
              <w:rPr>
                <w:rFonts w:ascii="Arial" w:hAnsi="Arial" w:cs="Arial"/>
                <w:i/>
                <w:sz w:val="18"/>
                <w:szCs w:val="18"/>
              </w:rPr>
              <w:t>000 1 17 15020 14 0000 150</w:t>
            </w:r>
          </w:p>
        </w:tc>
        <w:tc>
          <w:tcPr>
            <w:tcW w:w="10648" w:type="dxa"/>
            <w:shd w:val="clear" w:color="auto" w:fill="EAF1DD" w:themeFill="accent3" w:themeFillTint="33"/>
            <w:tcMar>
              <w:top w:w="12" w:type="dxa"/>
              <w:left w:w="227" w:type="dxa"/>
              <w:bottom w:w="0" w:type="dxa"/>
              <w:right w:w="12" w:type="dxa"/>
            </w:tcMar>
            <w:vAlign w:val="center"/>
          </w:tcPr>
          <w:p w14:paraId="43486634" w14:textId="77777777" w:rsidR="003F6174" w:rsidRPr="00811955" w:rsidRDefault="003F6174" w:rsidP="00C4301E">
            <w:pPr>
              <w:spacing w:after="0" w:line="240" w:lineRule="auto"/>
              <w:ind w:right="113"/>
              <w:rPr>
                <w:rFonts w:ascii="Arial" w:hAnsi="Arial" w:cs="Arial"/>
                <w:i/>
                <w:sz w:val="18"/>
                <w:szCs w:val="18"/>
              </w:rPr>
            </w:pPr>
            <w:r w:rsidRPr="00811955">
              <w:rPr>
                <w:rFonts w:ascii="Arial" w:hAnsi="Arial" w:cs="Arial"/>
                <w:i/>
                <w:sz w:val="18"/>
                <w:szCs w:val="18"/>
              </w:rPr>
              <w:t>Инициативные платежи, зачисляемые в бюджеты муниципальных округов</w:t>
            </w:r>
          </w:p>
        </w:tc>
      </w:tr>
      <w:tr w:rsidR="00F571D2" w:rsidRPr="00487EE9" w14:paraId="687F6182" w14:textId="77777777" w:rsidTr="00D67DFD">
        <w:trPr>
          <w:trHeight w:val="602"/>
        </w:trPr>
        <w:tc>
          <w:tcPr>
            <w:tcW w:w="15463" w:type="dxa"/>
            <w:gridSpan w:val="2"/>
            <w:shd w:val="clear" w:color="auto" w:fill="EAF1DD" w:themeFill="accent3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D2A2D3" w14:textId="77777777" w:rsidR="00E33E86" w:rsidRDefault="00F571D2" w:rsidP="00C4301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целях учета поступлений инициативных платежей, зачисляемых в бюджет муниципальных образований</w:t>
            </w:r>
          </w:p>
          <w:p w14:paraId="5CBD62AD" w14:textId="77777777" w:rsidR="00F571D2" w:rsidRPr="00F571D2" w:rsidRDefault="00F571D2" w:rsidP="00E33E8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E33E86">
              <w:rPr>
                <w:rFonts w:ascii="Arial" w:hAnsi="Arial" w:cs="Arial"/>
              </w:rPr>
              <w:t xml:space="preserve"> рекомендуем </w:t>
            </w:r>
            <w:r>
              <w:rPr>
                <w:rFonts w:ascii="Arial" w:hAnsi="Arial" w:cs="Arial"/>
              </w:rPr>
              <w:t>установить</w:t>
            </w:r>
            <w:r w:rsidR="00E33E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к КБК </w:t>
            </w:r>
            <w:r w:rsidRPr="00F571D2">
              <w:rPr>
                <w:rFonts w:ascii="Arial" w:hAnsi="Arial" w:cs="Arial"/>
              </w:rPr>
              <w:t>1 17 15000 00 0000 150 коды группы подвидов доходов:</w:t>
            </w:r>
          </w:p>
        </w:tc>
      </w:tr>
      <w:tr w:rsidR="00A73744" w:rsidRPr="00A73744" w14:paraId="798B1144" w14:textId="77777777" w:rsidTr="0002006F">
        <w:trPr>
          <w:trHeight w:val="602"/>
        </w:trPr>
        <w:tc>
          <w:tcPr>
            <w:tcW w:w="4815" w:type="dxa"/>
            <w:shd w:val="clear" w:color="auto" w:fill="EAF1DD" w:themeFill="accent3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CCB02F" w14:textId="77777777" w:rsidR="003F6174" w:rsidRPr="00A73744" w:rsidRDefault="003F6174" w:rsidP="00DB379E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A73744">
              <w:rPr>
                <w:rFonts w:ascii="Arial" w:hAnsi="Arial" w:cs="Arial"/>
                <w:sz w:val="24"/>
                <w:szCs w:val="24"/>
                <w:lang w:val="en-US"/>
              </w:rPr>
              <w:t>0001</w:t>
            </w:r>
            <w:r w:rsidR="00F571D2" w:rsidRPr="00A7374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648" w:type="dxa"/>
            <w:shd w:val="clear" w:color="auto" w:fill="EAF1DD" w:themeFill="accent3" w:themeFillTint="33"/>
            <w:tcMar>
              <w:top w:w="12" w:type="dxa"/>
              <w:left w:w="227" w:type="dxa"/>
              <w:bottom w:w="0" w:type="dxa"/>
              <w:right w:w="12" w:type="dxa"/>
            </w:tcMar>
            <w:vAlign w:val="center"/>
          </w:tcPr>
          <w:p w14:paraId="3C8FF3DC" w14:textId="77777777" w:rsidR="003F6174" w:rsidRPr="00A73744" w:rsidRDefault="003F6174" w:rsidP="00C4301E">
            <w:pPr>
              <w:spacing w:after="0" w:line="240" w:lineRule="auto"/>
              <w:ind w:right="113"/>
              <w:rPr>
                <w:rFonts w:ascii="Arial" w:hAnsi="Arial" w:cs="Arial"/>
              </w:rPr>
            </w:pPr>
            <w:r w:rsidRPr="00A73744">
              <w:rPr>
                <w:rFonts w:ascii="Arial" w:hAnsi="Arial" w:cs="Arial"/>
              </w:rPr>
              <w:t>поступления от юридических лиц</w:t>
            </w:r>
            <w:r w:rsidR="00F571D2" w:rsidRPr="00A73744">
              <w:rPr>
                <w:rFonts w:ascii="Arial" w:hAnsi="Arial" w:cs="Arial"/>
              </w:rPr>
              <w:t xml:space="preserve">  </w:t>
            </w:r>
            <w:r w:rsidR="00A73744" w:rsidRPr="00A73744">
              <w:rPr>
                <w:rFonts w:ascii="Arial" w:hAnsi="Arial" w:cs="Arial"/>
              </w:rPr>
              <w:t>(индивидуальных предпринимателей</w:t>
            </w:r>
            <w:r w:rsidR="00F571D2" w:rsidRPr="00A737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73744" w:rsidRPr="00A73744" w14:paraId="242C7AE0" w14:textId="77777777" w:rsidTr="0002006F">
        <w:trPr>
          <w:trHeight w:val="602"/>
        </w:trPr>
        <w:tc>
          <w:tcPr>
            <w:tcW w:w="4815" w:type="dxa"/>
            <w:shd w:val="clear" w:color="auto" w:fill="EAF1DD" w:themeFill="accent3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224F71" w14:textId="77777777" w:rsidR="003F6174" w:rsidRPr="00A73744" w:rsidRDefault="003F6174" w:rsidP="003F6174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A73744">
              <w:rPr>
                <w:rFonts w:ascii="Arial" w:hAnsi="Arial" w:cs="Arial"/>
                <w:sz w:val="24"/>
                <w:szCs w:val="24"/>
              </w:rPr>
              <w:t>0002</w:t>
            </w:r>
          </w:p>
        </w:tc>
        <w:tc>
          <w:tcPr>
            <w:tcW w:w="10648" w:type="dxa"/>
            <w:shd w:val="clear" w:color="auto" w:fill="EAF1DD" w:themeFill="accent3" w:themeFillTint="33"/>
            <w:tcMar>
              <w:top w:w="12" w:type="dxa"/>
              <w:left w:w="227" w:type="dxa"/>
              <w:bottom w:w="0" w:type="dxa"/>
              <w:right w:w="12" w:type="dxa"/>
            </w:tcMar>
            <w:vAlign w:val="center"/>
          </w:tcPr>
          <w:p w14:paraId="2A4E9811" w14:textId="77777777" w:rsidR="003F6174" w:rsidRPr="00A73744" w:rsidRDefault="003F6174" w:rsidP="00C4301E">
            <w:pPr>
              <w:spacing w:after="0" w:line="240" w:lineRule="auto"/>
              <w:ind w:right="113"/>
              <w:rPr>
                <w:rFonts w:ascii="Arial" w:hAnsi="Arial" w:cs="Arial"/>
              </w:rPr>
            </w:pPr>
            <w:r w:rsidRPr="00A73744">
              <w:rPr>
                <w:rFonts w:ascii="Arial" w:hAnsi="Arial" w:cs="Arial"/>
              </w:rPr>
              <w:t>поступления от физических лиц</w:t>
            </w:r>
          </w:p>
        </w:tc>
      </w:tr>
      <w:tr w:rsidR="0016722C" w:rsidRPr="00487EE9" w14:paraId="48FC8295" w14:textId="77777777" w:rsidTr="0002006F">
        <w:trPr>
          <w:trHeight w:val="642"/>
        </w:trPr>
        <w:tc>
          <w:tcPr>
            <w:tcW w:w="4815" w:type="dxa"/>
            <w:shd w:val="clear" w:color="auto" w:fill="C2D69B" w:themeFill="accent3" w:themeFillTint="9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72ADC7" w14:textId="77777777" w:rsidR="00997EC0" w:rsidRPr="00487EE9" w:rsidRDefault="0016722C" w:rsidP="00B1198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ru-RU"/>
              </w:rPr>
            </w:pPr>
            <w:r w:rsidRPr="00487EE9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ru-RU"/>
              </w:rPr>
              <w:t xml:space="preserve">Классификация ЦСР </w:t>
            </w:r>
          </w:p>
        </w:tc>
        <w:tc>
          <w:tcPr>
            <w:tcW w:w="10648" w:type="dxa"/>
            <w:shd w:val="clear" w:color="auto" w:fill="C2D69B" w:themeFill="accent3" w:themeFillTint="9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81934C" w14:textId="77777777" w:rsidR="0016722C" w:rsidRPr="00487EE9" w:rsidRDefault="0016722C" w:rsidP="00C430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EE9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ru-RU"/>
              </w:rPr>
              <w:t xml:space="preserve">Наименование ЦСР </w:t>
            </w:r>
          </w:p>
        </w:tc>
      </w:tr>
      <w:tr w:rsidR="00EF4829" w:rsidRPr="00487EE9" w14:paraId="0B6D3A9D" w14:textId="77777777" w:rsidTr="00EF4829">
        <w:trPr>
          <w:trHeight w:val="395"/>
        </w:trPr>
        <w:tc>
          <w:tcPr>
            <w:tcW w:w="4815" w:type="dxa"/>
            <w:shd w:val="clear" w:color="auto" w:fill="EAF1DD" w:themeFill="accent3" w:themeFillTint="33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14:paraId="64A4453F" w14:textId="77777777" w:rsidR="00EF4829" w:rsidRPr="00487EE9" w:rsidRDefault="00EF4829" w:rsidP="00EF4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lang w:eastAsia="ru-RU"/>
              </w:rPr>
            </w:pPr>
          </w:p>
        </w:tc>
        <w:tc>
          <w:tcPr>
            <w:tcW w:w="10648" w:type="dxa"/>
            <w:shd w:val="clear" w:color="auto" w:fill="EAF1DD" w:themeFill="accent3" w:themeFillTint="33"/>
            <w:tcMar>
              <w:top w:w="17" w:type="dxa"/>
              <w:left w:w="170" w:type="dxa"/>
              <w:bottom w:w="0" w:type="dxa"/>
              <w:right w:w="17" w:type="dxa"/>
            </w:tcMar>
            <w:vAlign w:val="center"/>
          </w:tcPr>
          <w:p w14:paraId="0D017189" w14:textId="0E31AB69" w:rsidR="00EF4829" w:rsidRPr="00EF4829" w:rsidRDefault="00EF4829" w:rsidP="00D44B9E">
            <w:pPr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Классификация расходов краево</w:t>
            </w:r>
            <w:r w:rsidR="00D44B9E">
              <w:rPr>
                <w:rFonts w:ascii="Arial" w:eastAsia="Times New Roman" w:hAnsi="Arial" w:cs="Arial"/>
                <w:lang w:eastAsia="ru-RU"/>
              </w:rPr>
              <w:t>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бюджет</w:t>
            </w:r>
            <w:r w:rsidR="00D44B9E">
              <w:rPr>
                <w:rFonts w:ascii="Arial" w:eastAsia="Times New Roman" w:hAnsi="Arial" w:cs="Arial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lang w:eastAsia="ru-RU"/>
              </w:rPr>
              <w:t>:</w:t>
            </w:r>
          </w:p>
        </w:tc>
      </w:tr>
      <w:tr w:rsidR="0016722C" w:rsidRPr="00487EE9" w14:paraId="3FA1AE32" w14:textId="77777777" w:rsidTr="0002006F">
        <w:trPr>
          <w:trHeight w:val="866"/>
        </w:trPr>
        <w:tc>
          <w:tcPr>
            <w:tcW w:w="4815" w:type="dxa"/>
            <w:shd w:val="clear" w:color="auto" w:fill="EAF1DD" w:themeFill="accent3" w:themeFillTint="33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A5BE8" w14:textId="3D20CA76" w:rsidR="0016722C" w:rsidRPr="00487EE9" w:rsidRDefault="0016722C" w:rsidP="00EF482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EE9">
              <w:rPr>
                <w:rFonts w:ascii="Arial" w:eastAsia="Times New Roman" w:hAnsi="Arial" w:cs="Arial"/>
                <w:color w:val="000000"/>
                <w:kern w:val="24"/>
                <w:lang w:eastAsia="ru-RU"/>
              </w:rPr>
              <w:t xml:space="preserve">15 </w:t>
            </w:r>
            <w:r w:rsidR="00EF4829">
              <w:rPr>
                <w:rFonts w:ascii="Arial" w:eastAsia="Times New Roman" w:hAnsi="Arial" w:cs="Arial"/>
                <w:color w:val="000000"/>
                <w:kern w:val="24"/>
                <w:lang w:eastAsia="ru-RU"/>
              </w:rPr>
              <w:t>5</w:t>
            </w:r>
            <w:r w:rsidR="00F97D5F" w:rsidRPr="00487EE9">
              <w:rPr>
                <w:rFonts w:ascii="Arial" w:eastAsia="Times New Roman" w:hAnsi="Arial" w:cs="Arial"/>
                <w:color w:val="000000"/>
                <w:kern w:val="24"/>
                <w:lang w:eastAsia="ru-RU"/>
              </w:rPr>
              <w:t xml:space="preserve"> </w:t>
            </w:r>
            <w:r w:rsidRPr="00487EE9">
              <w:rPr>
                <w:rFonts w:ascii="Arial" w:eastAsia="Times New Roman" w:hAnsi="Arial" w:cs="Arial"/>
                <w:color w:val="000000"/>
                <w:kern w:val="24"/>
                <w:lang w:eastAsia="ru-RU"/>
              </w:rPr>
              <w:t>0</w:t>
            </w:r>
            <w:r w:rsidR="00EF4829">
              <w:rPr>
                <w:rFonts w:ascii="Arial" w:eastAsia="Times New Roman" w:hAnsi="Arial" w:cs="Arial"/>
                <w:color w:val="000000"/>
                <w:kern w:val="24"/>
                <w:lang w:eastAsia="ru-RU"/>
              </w:rPr>
              <w:t>2</w:t>
            </w:r>
            <w:r w:rsidRPr="00487EE9">
              <w:rPr>
                <w:rFonts w:ascii="Arial" w:eastAsia="Times New Roman" w:hAnsi="Arial" w:cs="Arial"/>
                <w:color w:val="000000"/>
                <w:kern w:val="24"/>
                <w:lang w:eastAsia="ru-RU"/>
              </w:rPr>
              <w:t xml:space="preserve"> </w:t>
            </w:r>
            <w:r w:rsidRPr="00487EE9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ru-RU"/>
              </w:rPr>
              <w:t>7641</w:t>
            </w:r>
            <w:r w:rsidRPr="00487EE9">
              <w:rPr>
                <w:rFonts w:ascii="Arial" w:eastAsia="Times New Roman" w:hAnsi="Arial" w:cs="Arial"/>
                <w:b/>
                <w:color w:val="000000"/>
                <w:kern w:val="24"/>
                <w:lang w:eastAsia="ru-RU"/>
              </w:rPr>
              <w:t>0</w:t>
            </w:r>
          </w:p>
        </w:tc>
        <w:tc>
          <w:tcPr>
            <w:tcW w:w="10648" w:type="dxa"/>
            <w:shd w:val="clear" w:color="auto" w:fill="EAF1DD" w:themeFill="accent3" w:themeFillTint="33"/>
            <w:tcMar>
              <w:top w:w="17" w:type="dxa"/>
              <w:left w:w="170" w:type="dxa"/>
              <w:bottom w:w="0" w:type="dxa"/>
              <w:right w:w="17" w:type="dxa"/>
            </w:tcMar>
            <w:vAlign w:val="center"/>
            <w:hideMark/>
          </w:tcPr>
          <w:p w14:paraId="66149B96" w14:textId="700937AC" w:rsidR="00355B0E" w:rsidRPr="00FA0B9F" w:rsidRDefault="00EF4829" w:rsidP="00EF4829">
            <w:pPr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F4829">
              <w:rPr>
                <w:rFonts w:ascii="Arial" w:eastAsia="Times New Roman" w:hAnsi="Arial" w:cs="Arial"/>
                <w:lang w:eastAsia="ru-RU"/>
              </w:rPr>
              <w:t>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инициатив, в ра</w:t>
            </w:r>
            <w:r>
              <w:rPr>
                <w:rFonts w:ascii="Arial" w:eastAsia="Times New Roman" w:hAnsi="Arial" w:cs="Arial"/>
                <w:lang w:eastAsia="ru-RU"/>
              </w:rPr>
              <w:t>мках межведомственного проекта «</w:t>
            </w:r>
            <w:r w:rsidRPr="00EF4829">
              <w:rPr>
                <w:rFonts w:ascii="Arial" w:eastAsia="Times New Roman" w:hAnsi="Arial" w:cs="Arial"/>
                <w:lang w:eastAsia="ru-RU"/>
              </w:rPr>
              <w:t>Вовлечение населения в решение вопросов местного значения</w:t>
            </w:r>
            <w:r w:rsidR="0042554F">
              <w:rPr>
                <w:rFonts w:ascii="Arial" w:eastAsia="Times New Roman" w:hAnsi="Arial" w:cs="Arial"/>
                <w:lang w:eastAsia="ru-RU"/>
              </w:rPr>
              <w:t>»</w:t>
            </w:r>
            <w:r w:rsidRPr="00EF4829">
              <w:rPr>
                <w:rFonts w:ascii="Arial" w:eastAsia="Times New Roman" w:hAnsi="Arial" w:cs="Arial"/>
                <w:lang w:eastAsia="ru-RU"/>
              </w:rPr>
              <w:t xml:space="preserve"> государственной программы Красноярского края </w:t>
            </w:r>
            <w:r w:rsidR="0042554F">
              <w:rPr>
                <w:rFonts w:ascii="Arial" w:eastAsia="Times New Roman" w:hAnsi="Arial" w:cs="Arial"/>
                <w:lang w:eastAsia="ru-RU"/>
              </w:rPr>
              <w:t>«</w:t>
            </w:r>
            <w:r w:rsidRPr="00EF4829">
              <w:rPr>
                <w:rFonts w:ascii="Arial" w:eastAsia="Times New Roman" w:hAnsi="Arial" w:cs="Arial"/>
                <w:lang w:eastAsia="ru-RU"/>
              </w:rPr>
              <w:t>Поддержка комплексного развития территорий и содействие развитию местного самоуправления</w:t>
            </w:r>
            <w:r>
              <w:rPr>
                <w:rFonts w:ascii="Arial" w:eastAsia="Times New Roman" w:hAnsi="Arial" w:cs="Arial"/>
                <w:lang w:eastAsia="ru-RU"/>
              </w:rPr>
              <w:t>»</w:t>
            </w:r>
          </w:p>
        </w:tc>
      </w:tr>
      <w:tr w:rsidR="00EF4829" w:rsidRPr="00487EE9" w14:paraId="2AA02F6F" w14:textId="77777777" w:rsidTr="0002006F">
        <w:trPr>
          <w:trHeight w:val="390"/>
        </w:trPr>
        <w:tc>
          <w:tcPr>
            <w:tcW w:w="4815" w:type="dxa"/>
            <w:shd w:val="clear" w:color="auto" w:fill="EAF1DD" w:themeFill="accent3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858254" w14:textId="77777777" w:rsidR="00EF4829" w:rsidRPr="00487EE9" w:rsidRDefault="00EF4829" w:rsidP="009A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lang w:eastAsia="ru-RU"/>
              </w:rPr>
            </w:pPr>
          </w:p>
        </w:tc>
        <w:tc>
          <w:tcPr>
            <w:tcW w:w="10648" w:type="dxa"/>
            <w:shd w:val="clear" w:color="auto" w:fill="EAF1DD" w:themeFill="accent3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E59C0B" w14:textId="6EA8E3A1" w:rsidR="00EF4829" w:rsidRPr="00EF4829" w:rsidRDefault="00EF4829" w:rsidP="00D44B9E">
            <w:pPr>
              <w:spacing w:after="0" w:line="240" w:lineRule="auto"/>
              <w:ind w:left="133" w:right="113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Классификация расходов в местно</w:t>
            </w:r>
            <w:r w:rsidR="00D44B9E">
              <w:rPr>
                <w:rFonts w:ascii="Arial" w:eastAsia="Times New Roman" w:hAnsi="Arial" w:cs="Arial"/>
                <w:lang w:eastAsia="ru-RU"/>
              </w:rPr>
              <w:t>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бюджет</w:t>
            </w:r>
            <w:r w:rsidR="00D44B9E">
              <w:rPr>
                <w:rFonts w:ascii="Arial" w:eastAsia="Times New Roman" w:hAnsi="Arial" w:cs="Arial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lang w:eastAsia="ru-RU"/>
              </w:rPr>
              <w:t>:</w:t>
            </w:r>
          </w:p>
        </w:tc>
      </w:tr>
      <w:tr w:rsidR="004977A0" w:rsidRPr="00487EE9" w14:paraId="6A3BD698" w14:textId="77777777" w:rsidTr="0002006F">
        <w:trPr>
          <w:trHeight w:val="390"/>
        </w:trPr>
        <w:tc>
          <w:tcPr>
            <w:tcW w:w="4815" w:type="dxa"/>
            <w:shd w:val="clear" w:color="auto" w:fill="EAF1DD" w:themeFill="accent3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A492CD" w14:textId="2E03D308" w:rsidR="00226464" w:rsidRDefault="004977A0" w:rsidP="009A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lang w:eastAsia="ru-RU"/>
              </w:rPr>
            </w:pPr>
            <w:r w:rsidRPr="00487EE9">
              <w:rPr>
                <w:rFonts w:ascii="Arial" w:eastAsia="Times New Roman" w:hAnsi="Arial" w:cs="Arial"/>
                <w:color w:val="000000"/>
                <w:kern w:val="24"/>
                <w:lang w:eastAsia="ru-RU"/>
              </w:rPr>
              <w:t xml:space="preserve">ХХ Х </w:t>
            </w:r>
            <w:r w:rsidR="009A0625">
              <w:rPr>
                <w:rFonts w:ascii="Arial" w:eastAsia="Times New Roman" w:hAnsi="Arial" w:cs="Arial"/>
                <w:color w:val="000000"/>
                <w:kern w:val="24"/>
                <w:lang w:eastAsia="ru-RU"/>
              </w:rPr>
              <w:t>00</w:t>
            </w:r>
            <w:r w:rsidRPr="00487EE9">
              <w:rPr>
                <w:rFonts w:ascii="Arial" w:eastAsia="Times New Roman" w:hAnsi="Arial" w:cs="Arial"/>
                <w:color w:val="000000"/>
                <w:kern w:val="24"/>
                <w:lang w:eastAsia="ru-RU"/>
              </w:rPr>
              <w:t xml:space="preserve"> </w:t>
            </w:r>
            <w:r w:rsidRPr="00487EE9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val="en-US" w:eastAsia="ru-RU"/>
              </w:rPr>
              <w:t>S</w:t>
            </w:r>
            <w:r w:rsidRPr="00487EE9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ru-RU"/>
              </w:rPr>
              <w:t>641</w:t>
            </w:r>
            <w:r w:rsidR="00C871EB" w:rsidRPr="00487EE9">
              <w:rPr>
                <w:rFonts w:ascii="Arial" w:eastAsia="Times New Roman" w:hAnsi="Arial" w:cs="Arial"/>
                <w:color w:val="000000"/>
                <w:kern w:val="24"/>
                <w:lang w:eastAsia="ru-RU"/>
              </w:rPr>
              <w:t>Х</w:t>
            </w:r>
          </w:p>
          <w:p w14:paraId="1CA085C3" w14:textId="77777777" w:rsidR="004977A0" w:rsidRPr="00487EE9" w:rsidRDefault="004977A0" w:rsidP="009A06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648" w:type="dxa"/>
            <w:shd w:val="clear" w:color="auto" w:fill="EAF1DD" w:themeFill="accent3" w:themeFillTint="33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3841A9" w14:textId="2063C88A" w:rsidR="00355B0E" w:rsidRPr="00853800" w:rsidRDefault="00EF4829" w:rsidP="00DB571B">
            <w:pPr>
              <w:spacing w:after="0" w:line="240" w:lineRule="auto"/>
              <w:ind w:left="133" w:right="113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F4829">
              <w:rPr>
                <w:rFonts w:ascii="Arial" w:eastAsia="Times New Roman" w:hAnsi="Arial" w:cs="Arial"/>
                <w:lang w:eastAsia="ru-RU"/>
              </w:rPr>
              <w:t xml:space="preserve">Отражение расходов местных бюджетов на реализацию инициативных проектов за счет межбюджетных трансфертов из краевого бюджета осуществляется по кодам целевой статьи расходов краевого бюджета, с </w:t>
            </w:r>
            <w:r w:rsidRPr="00DB571B">
              <w:rPr>
                <w:rFonts w:ascii="Arial" w:eastAsia="Times New Roman" w:hAnsi="Arial" w:cs="Arial"/>
                <w:b/>
                <w:lang w:eastAsia="ru-RU"/>
              </w:rPr>
              <w:t>детализацией 17 разряда кода расходов бюджетов по каждому инициативному проекту с применением буквенно-цифрового ряда: 1, 2, 3, 4, 5, 6, 7, 8, 9, А, Б, В, Г, Д, Е, Ж, И, К, Л, М, Н, П, Р, С, Т, У, Ф, Ц, Ч, Ш, Щ, Э.</w:t>
            </w:r>
          </w:p>
        </w:tc>
      </w:tr>
    </w:tbl>
    <w:p w14:paraId="34AD5D91" w14:textId="77777777" w:rsidR="00080319" w:rsidRDefault="00080319" w:rsidP="001D3CF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3E0B6ECA" w14:textId="77777777" w:rsidR="00E10174" w:rsidRDefault="00E10174" w:rsidP="001D3CF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1A12F72D" w14:textId="77777777" w:rsidR="00E10174" w:rsidRDefault="00E10174" w:rsidP="001D3CF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79EB5E1C" w14:textId="57A618D1" w:rsidR="001D3CFC" w:rsidRPr="004042AD" w:rsidRDefault="001D3CFC" w:rsidP="001D3CF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042AD">
        <w:rPr>
          <w:rFonts w:ascii="Times New Roman" w:hAnsi="Times New Roman" w:cs="Times New Roman"/>
          <w:sz w:val="20"/>
          <w:szCs w:val="20"/>
        </w:rPr>
        <w:lastRenderedPageBreak/>
        <w:t>В работе необходимо руководствоваться:</w:t>
      </w:r>
    </w:p>
    <w:p w14:paraId="69ACE9B9" w14:textId="48EB59F4" w:rsidR="00E10174" w:rsidRDefault="00E10174" w:rsidP="00E1017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174">
        <w:rPr>
          <w:rFonts w:ascii="Times New Roman" w:hAnsi="Times New Roman" w:cs="Times New Roman"/>
          <w:sz w:val="20"/>
          <w:szCs w:val="20"/>
        </w:rPr>
        <w:t>Ст</w:t>
      </w:r>
      <w:r>
        <w:rPr>
          <w:rFonts w:ascii="Times New Roman" w:hAnsi="Times New Roman" w:cs="Times New Roman"/>
          <w:sz w:val="20"/>
          <w:szCs w:val="20"/>
        </w:rPr>
        <w:t>атья</w:t>
      </w:r>
      <w:r w:rsidRPr="00E10174">
        <w:rPr>
          <w:rFonts w:ascii="Times New Roman" w:hAnsi="Times New Roman" w:cs="Times New Roman"/>
          <w:sz w:val="20"/>
          <w:szCs w:val="20"/>
        </w:rPr>
        <w:t xml:space="preserve"> 70 «Финансовое и иное обеспечение реализации инициативных проектов» Федеральн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Pr="00E10174">
        <w:rPr>
          <w:rFonts w:ascii="Times New Roman" w:hAnsi="Times New Roman" w:cs="Times New Roman"/>
          <w:sz w:val="20"/>
          <w:szCs w:val="20"/>
        </w:rPr>
        <w:t xml:space="preserve"> закон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E10174">
        <w:rPr>
          <w:rFonts w:ascii="Times New Roman" w:hAnsi="Times New Roman" w:cs="Times New Roman"/>
          <w:sz w:val="20"/>
          <w:szCs w:val="20"/>
        </w:rPr>
        <w:t xml:space="preserve"> от 20.03.2025 № 33-ФЗ «Об общих принципах организации местного самоуправления в е</w:t>
      </w:r>
      <w:r>
        <w:rPr>
          <w:rFonts w:ascii="Times New Roman" w:hAnsi="Times New Roman" w:cs="Times New Roman"/>
          <w:sz w:val="20"/>
          <w:szCs w:val="20"/>
        </w:rPr>
        <w:t>диной системе публичной власти»;</w:t>
      </w:r>
    </w:p>
    <w:p w14:paraId="2D86A83E" w14:textId="444D9E09" w:rsidR="00E10174" w:rsidRDefault="00E10174" w:rsidP="00E1017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174">
        <w:rPr>
          <w:rFonts w:ascii="Times New Roman" w:hAnsi="Times New Roman" w:cs="Times New Roman"/>
          <w:sz w:val="20"/>
          <w:szCs w:val="20"/>
        </w:rPr>
        <w:t>Статья 21 Бюджетного код</w:t>
      </w:r>
      <w:r>
        <w:rPr>
          <w:rFonts w:ascii="Times New Roman" w:hAnsi="Times New Roman" w:cs="Times New Roman"/>
          <w:sz w:val="20"/>
          <w:szCs w:val="20"/>
        </w:rPr>
        <w:t>екса РФ от 31.07.1998 № 145- ФЗ;</w:t>
      </w:r>
    </w:p>
    <w:p w14:paraId="55866197" w14:textId="396F4D50" w:rsidR="001D3CFC" w:rsidRPr="004042AD" w:rsidRDefault="001D3CFC" w:rsidP="00512DD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42AD">
        <w:rPr>
          <w:rFonts w:ascii="Times New Roman" w:hAnsi="Times New Roman" w:cs="Times New Roman"/>
          <w:sz w:val="20"/>
          <w:szCs w:val="20"/>
        </w:rPr>
        <w:t xml:space="preserve">Приказ Минфина России от 15.12.2020 </w:t>
      </w:r>
      <w:r w:rsidR="007D7D50" w:rsidRPr="004042AD">
        <w:rPr>
          <w:rFonts w:ascii="Times New Roman" w:hAnsi="Times New Roman" w:cs="Times New Roman"/>
          <w:sz w:val="20"/>
          <w:szCs w:val="20"/>
        </w:rPr>
        <w:t>№</w:t>
      </w:r>
      <w:r w:rsidRPr="004042AD">
        <w:rPr>
          <w:rFonts w:ascii="Times New Roman" w:hAnsi="Times New Roman" w:cs="Times New Roman"/>
          <w:sz w:val="20"/>
          <w:szCs w:val="20"/>
        </w:rPr>
        <w:t xml:space="preserve"> 1101 «Об утверждении Методических рекомендаций по планированию расходов бюджетов субъектов Российской Федерации (местных бюджетов) в целях реализации инициативных проектов»</w:t>
      </w:r>
      <w:r w:rsidR="00080319" w:rsidRPr="004042AD">
        <w:rPr>
          <w:rFonts w:ascii="Times New Roman" w:hAnsi="Times New Roman" w:cs="Times New Roman"/>
          <w:sz w:val="20"/>
          <w:szCs w:val="20"/>
        </w:rPr>
        <w:t>;</w:t>
      </w:r>
    </w:p>
    <w:p w14:paraId="1F5ABCCB" w14:textId="5BB3F163" w:rsidR="00726C28" w:rsidRDefault="00726C28" w:rsidP="00726C2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6C28">
        <w:rPr>
          <w:rFonts w:ascii="Times New Roman" w:hAnsi="Times New Roman" w:cs="Times New Roman"/>
          <w:sz w:val="20"/>
          <w:szCs w:val="20"/>
        </w:rPr>
        <w:t xml:space="preserve">Приказ Минфина России от 24.05.2022 </w:t>
      </w:r>
      <w:r w:rsidR="00157EE4">
        <w:rPr>
          <w:rFonts w:ascii="Times New Roman" w:hAnsi="Times New Roman" w:cs="Times New Roman"/>
          <w:sz w:val="20"/>
          <w:szCs w:val="20"/>
        </w:rPr>
        <w:t>№</w:t>
      </w:r>
      <w:r w:rsidRPr="00726C28">
        <w:rPr>
          <w:rFonts w:ascii="Times New Roman" w:hAnsi="Times New Roman" w:cs="Times New Roman"/>
          <w:sz w:val="20"/>
          <w:szCs w:val="20"/>
        </w:rPr>
        <w:t xml:space="preserve"> 82н </w:t>
      </w:r>
      <w:r w:rsidR="00157EE4">
        <w:rPr>
          <w:rFonts w:ascii="Times New Roman" w:hAnsi="Times New Roman" w:cs="Times New Roman"/>
          <w:sz w:val="20"/>
          <w:szCs w:val="20"/>
        </w:rPr>
        <w:t>«</w:t>
      </w:r>
      <w:r w:rsidRPr="00726C28">
        <w:rPr>
          <w:rFonts w:ascii="Times New Roman" w:hAnsi="Times New Roman" w:cs="Times New Roman"/>
          <w:sz w:val="20"/>
          <w:szCs w:val="20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E10174">
        <w:rPr>
          <w:rFonts w:ascii="Times New Roman" w:hAnsi="Times New Roman" w:cs="Times New Roman"/>
          <w:sz w:val="20"/>
          <w:szCs w:val="20"/>
        </w:rPr>
        <w:t>»;</w:t>
      </w:r>
    </w:p>
    <w:p w14:paraId="2AC72D57" w14:textId="54DF4941" w:rsidR="00E10174" w:rsidRDefault="00E10174" w:rsidP="00E1017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0174">
        <w:rPr>
          <w:rFonts w:ascii="Times New Roman" w:hAnsi="Times New Roman" w:cs="Times New Roman"/>
          <w:sz w:val="20"/>
          <w:szCs w:val="20"/>
        </w:rPr>
        <w:t>Приказ Минфина России от 10.06.2025 № 70н «Об утверждении кодов (перечней кодов) бюджетной классификации Российской Федерации на 2026 год (на 2026 год и на план</w:t>
      </w:r>
      <w:r>
        <w:rPr>
          <w:rFonts w:ascii="Times New Roman" w:hAnsi="Times New Roman" w:cs="Times New Roman"/>
          <w:sz w:val="20"/>
          <w:szCs w:val="20"/>
        </w:rPr>
        <w:t>овый период 2027 и 2028 годов)»;</w:t>
      </w:r>
    </w:p>
    <w:p w14:paraId="6BE5D957" w14:textId="1FF9A29C" w:rsidR="00EF4829" w:rsidRDefault="00EF4829" w:rsidP="00EF482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4829">
        <w:rPr>
          <w:rFonts w:ascii="Times New Roman" w:hAnsi="Times New Roman" w:cs="Times New Roman"/>
          <w:sz w:val="20"/>
          <w:szCs w:val="20"/>
        </w:rPr>
        <w:t>Приказ министерства финансов Кр</w:t>
      </w:r>
      <w:r>
        <w:rPr>
          <w:rFonts w:ascii="Times New Roman" w:hAnsi="Times New Roman" w:cs="Times New Roman"/>
          <w:sz w:val="20"/>
          <w:szCs w:val="20"/>
        </w:rPr>
        <w:t>асноярского края от 26.12.2025 №</w:t>
      </w:r>
      <w:r w:rsidRPr="00EF4829">
        <w:rPr>
          <w:rFonts w:ascii="Times New Roman" w:hAnsi="Times New Roman" w:cs="Times New Roman"/>
          <w:sz w:val="20"/>
          <w:szCs w:val="20"/>
        </w:rPr>
        <w:t xml:space="preserve"> 121 </w:t>
      </w:r>
      <w:r w:rsidR="0038014A">
        <w:rPr>
          <w:rFonts w:ascii="Times New Roman" w:hAnsi="Times New Roman" w:cs="Times New Roman"/>
          <w:sz w:val="20"/>
          <w:szCs w:val="20"/>
        </w:rPr>
        <w:t>«</w:t>
      </w:r>
      <w:r w:rsidRPr="00EF4829">
        <w:rPr>
          <w:rFonts w:ascii="Times New Roman" w:hAnsi="Times New Roman" w:cs="Times New Roman"/>
          <w:sz w:val="20"/>
          <w:szCs w:val="20"/>
        </w:rPr>
        <w:t>Об отдельных кодах бюджетной классификации</w:t>
      </w:r>
      <w:r w:rsidR="0038014A">
        <w:rPr>
          <w:rFonts w:ascii="Times New Roman" w:hAnsi="Times New Roman" w:cs="Times New Roman"/>
          <w:sz w:val="20"/>
          <w:szCs w:val="20"/>
        </w:rPr>
        <w:t>».</w:t>
      </w:r>
    </w:p>
    <w:sectPr w:rsidR="00EF4829" w:rsidSect="00884E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38B5"/>
    <w:multiLevelType w:val="hybridMultilevel"/>
    <w:tmpl w:val="4F6A2C46"/>
    <w:lvl w:ilvl="0" w:tplc="167CF52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632F0E"/>
    <w:multiLevelType w:val="hybridMultilevel"/>
    <w:tmpl w:val="5CF0E224"/>
    <w:lvl w:ilvl="0" w:tplc="AD8A2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4212664">
    <w:abstractNumId w:val="1"/>
  </w:num>
  <w:num w:numId="2" w16cid:durableId="85677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2C"/>
    <w:rsid w:val="0002006F"/>
    <w:rsid w:val="000631EA"/>
    <w:rsid w:val="0006469F"/>
    <w:rsid w:val="00074868"/>
    <w:rsid w:val="00080319"/>
    <w:rsid w:val="00095F0E"/>
    <w:rsid w:val="00097BF4"/>
    <w:rsid w:val="000A5414"/>
    <w:rsid w:val="000B38FA"/>
    <w:rsid w:val="000E31F3"/>
    <w:rsid w:val="000F4F78"/>
    <w:rsid w:val="001006AC"/>
    <w:rsid w:val="00123E43"/>
    <w:rsid w:val="00127736"/>
    <w:rsid w:val="00130CC4"/>
    <w:rsid w:val="00144D25"/>
    <w:rsid w:val="00157EE4"/>
    <w:rsid w:val="001615FB"/>
    <w:rsid w:val="0016722C"/>
    <w:rsid w:val="0018493D"/>
    <w:rsid w:val="00197554"/>
    <w:rsid w:val="001A21BC"/>
    <w:rsid w:val="001D003F"/>
    <w:rsid w:val="001D3CFC"/>
    <w:rsid w:val="001D647E"/>
    <w:rsid w:val="001D6CA8"/>
    <w:rsid w:val="001E1314"/>
    <w:rsid w:val="001F6A6F"/>
    <w:rsid w:val="00226464"/>
    <w:rsid w:val="00236858"/>
    <w:rsid w:val="0023735B"/>
    <w:rsid w:val="0027419D"/>
    <w:rsid w:val="00274656"/>
    <w:rsid w:val="00275387"/>
    <w:rsid w:val="00275789"/>
    <w:rsid w:val="0029253D"/>
    <w:rsid w:val="002A6844"/>
    <w:rsid w:val="002B0976"/>
    <w:rsid w:val="002E2F0F"/>
    <w:rsid w:val="002E62EE"/>
    <w:rsid w:val="00355B0E"/>
    <w:rsid w:val="00364E04"/>
    <w:rsid w:val="0037011A"/>
    <w:rsid w:val="0038014A"/>
    <w:rsid w:val="00383356"/>
    <w:rsid w:val="0039661F"/>
    <w:rsid w:val="003C197A"/>
    <w:rsid w:val="003F6174"/>
    <w:rsid w:val="00403805"/>
    <w:rsid w:val="004042AD"/>
    <w:rsid w:val="0042554F"/>
    <w:rsid w:val="00435B09"/>
    <w:rsid w:val="00437D1E"/>
    <w:rsid w:val="004662FE"/>
    <w:rsid w:val="004716C5"/>
    <w:rsid w:val="00487EE9"/>
    <w:rsid w:val="00493253"/>
    <w:rsid w:val="004977A0"/>
    <w:rsid w:val="004C06ED"/>
    <w:rsid w:val="004D40E2"/>
    <w:rsid w:val="004D6351"/>
    <w:rsid w:val="004F6269"/>
    <w:rsid w:val="00512DD8"/>
    <w:rsid w:val="005303AB"/>
    <w:rsid w:val="00550E6F"/>
    <w:rsid w:val="00560153"/>
    <w:rsid w:val="00577AAE"/>
    <w:rsid w:val="005A451A"/>
    <w:rsid w:val="00607E2C"/>
    <w:rsid w:val="00645C6E"/>
    <w:rsid w:val="006560EA"/>
    <w:rsid w:val="00665E25"/>
    <w:rsid w:val="006B1001"/>
    <w:rsid w:val="006F050E"/>
    <w:rsid w:val="006F06B8"/>
    <w:rsid w:val="006F0A4B"/>
    <w:rsid w:val="006F2D83"/>
    <w:rsid w:val="006F4457"/>
    <w:rsid w:val="00704FD7"/>
    <w:rsid w:val="00726C28"/>
    <w:rsid w:val="00744DCD"/>
    <w:rsid w:val="00757AE7"/>
    <w:rsid w:val="00766260"/>
    <w:rsid w:val="00772B3C"/>
    <w:rsid w:val="0077501B"/>
    <w:rsid w:val="00780D85"/>
    <w:rsid w:val="007D7D50"/>
    <w:rsid w:val="007F4406"/>
    <w:rsid w:val="0081174A"/>
    <w:rsid w:val="00811955"/>
    <w:rsid w:val="008126E6"/>
    <w:rsid w:val="0081633B"/>
    <w:rsid w:val="00853800"/>
    <w:rsid w:val="00857263"/>
    <w:rsid w:val="008632C3"/>
    <w:rsid w:val="0086388E"/>
    <w:rsid w:val="00884EC8"/>
    <w:rsid w:val="00923F6A"/>
    <w:rsid w:val="00933C8C"/>
    <w:rsid w:val="009536B1"/>
    <w:rsid w:val="00954ED2"/>
    <w:rsid w:val="009657FA"/>
    <w:rsid w:val="00997EC0"/>
    <w:rsid w:val="009A0625"/>
    <w:rsid w:val="009B4F36"/>
    <w:rsid w:val="009C5565"/>
    <w:rsid w:val="009D62CC"/>
    <w:rsid w:val="00A35189"/>
    <w:rsid w:val="00A376C7"/>
    <w:rsid w:val="00A73744"/>
    <w:rsid w:val="00A901CD"/>
    <w:rsid w:val="00AA6B2E"/>
    <w:rsid w:val="00AD3DC0"/>
    <w:rsid w:val="00AF1044"/>
    <w:rsid w:val="00AF5708"/>
    <w:rsid w:val="00B11986"/>
    <w:rsid w:val="00B17CD0"/>
    <w:rsid w:val="00B36B65"/>
    <w:rsid w:val="00B55C08"/>
    <w:rsid w:val="00B83D66"/>
    <w:rsid w:val="00B902F3"/>
    <w:rsid w:val="00B978E4"/>
    <w:rsid w:val="00BC4684"/>
    <w:rsid w:val="00BE5182"/>
    <w:rsid w:val="00C3796E"/>
    <w:rsid w:val="00C4301E"/>
    <w:rsid w:val="00C63305"/>
    <w:rsid w:val="00C64306"/>
    <w:rsid w:val="00C70624"/>
    <w:rsid w:val="00C766AD"/>
    <w:rsid w:val="00C871EB"/>
    <w:rsid w:val="00C97207"/>
    <w:rsid w:val="00CF176B"/>
    <w:rsid w:val="00D1348B"/>
    <w:rsid w:val="00D42723"/>
    <w:rsid w:val="00D44B9E"/>
    <w:rsid w:val="00D81F9D"/>
    <w:rsid w:val="00DA528E"/>
    <w:rsid w:val="00DA5E43"/>
    <w:rsid w:val="00DA6275"/>
    <w:rsid w:val="00DA6ACE"/>
    <w:rsid w:val="00DB379E"/>
    <w:rsid w:val="00DB571B"/>
    <w:rsid w:val="00DB74DF"/>
    <w:rsid w:val="00E10174"/>
    <w:rsid w:val="00E33E86"/>
    <w:rsid w:val="00E743BB"/>
    <w:rsid w:val="00E86864"/>
    <w:rsid w:val="00E87672"/>
    <w:rsid w:val="00EA26E0"/>
    <w:rsid w:val="00EA544E"/>
    <w:rsid w:val="00EA5F0E"/>
    <w:rsid w:val="00EC1109"/>
    <w:rsid w:val="00ED1A89"/>
    <w:rsid w:val="00EE2B58"/>
    <w:rsid w:val="00EE5F7D"/>
    <w:rsid w:val="00EF4829"/>
    <w:rsid w:val="00F11E73"/>
    <w:rsid w:val="00F42D91"/>
    <w:rsid w:val="00F51AD8"/>
    <w:rsid w:val="00F571D2"/>
    <w:rsid w:val="00F901ED"/>
    <w:rsid w:val="00F97D5F"/>
    <w:rsid w:val="00FA0B9F"/>
    <w:rsid w:val="00FB69C2"/>
    <w:rsid w:val="00FE2900"/>
    <w:rsid w:val="00FE784D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EC53"/>
  <w15:docId w15:val="{E28E1B48-06AF-4EE8-BE33-5EA9D539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2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3CFC"/>
    <w:pPr>
      <w:ind w:left="720"/>
      <w:contextualSpacing/>
    </w:pPr>
  </w:style>
  <w:style w:type="paragraph" w:customStyle="1" w:styleId="ConsPlusNormal">
    <w:name w:val="ConsPlusNormal"/>
    <w:rsid w:val="00C76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6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Е.В. Коленченко</cp:lastModifiedBy>
  <cp:revision>31</cp:revision>
  <cp:lastPrinted>2022-03-11T05:20:00Z</cp:lastPrinted>
  <dcterms:created xsi:type="dcterms:W3CDTF">2022-03-11T07:35:00Z</dcterms:created>
  <dcterms:modified xsi:type="dcterms:W3CDTF">2026-03-17T05:35:00Z</dcterms:modified>
</cp:coreProperties>
</file>