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A39" w14:textId="77777777" w:rsidR="00C902A4" w:rsidRPr="00E3439C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  <w:lang w:val="en-US"/>
        </w:rPr>
      </w:pPr>
      <w:bookmarkStart w:id="0" w:name="_Hlk192504640"/>
    </w:p>
    <w:p w14:paraId="5FAA2DB3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39B7CA99" wp14:editId="5AE422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FD0">
        <w:rPr>
          <w:noProof/>
        </w:rPr>
        <w:drawing>
          <wp:anchor distT="0" distB="0" distL="114300" distR="114300" simplePos="0" relativeHeight="251661312" behindDoc="1" locked="0" layoutInCell="1" allowOverlap="1" wp14:anchorId="7CF952B5" wp14:editId="03E6DB80">
            <wp:simplePos x="0" y="0"/>
            <wp:positionH relativeFrom="margin">
              <wp:posOffset>-3134043</wp:posOffset>
            </wp:positionH>
            <wp:positionV relativeFrom="page">
              <wp:align>top</wp:align>
            </wp:positionV>
            <wp:extent cx="4819650" cy="167456"/>
            <wp:effectExtent l="2222" t="0" r="2223" b="2222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19650" cy="16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0292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</w:p>
    <w:p w14:paraId="2E776D03" w14:textId="5149761C" w:rsidR="00E87562" w:rsidRPr="00C902A4" w:rsidRDefault="00B403D3" w:rsidP="00C902A4">
      <w:pPr>
        <w:pStyle w:val="1"/>
      </w:pPr>
      <w:r>
        <w:t xml:space="preserve">Форма </w:t>
      </w:r>
      <w:r w:rsidR="005536BD">
        <w:t>гарантий</w:t>
      </w:r>
      <w:r>
        <w:t xml:space="preserve">ного </w:t>
      </w:r>
      <w:r w:rsidR="005536BD">
        <w:t xml:space="preserve">письма, </w:t>
      </w:r>
      <w:r w:rsidR="005536BD" w:rsidRPr="00B418BA">
        <w:rPr>
          <w:color w:val="4472C4" w:themeColor="accent1"/>
        </w:rPr>
        <w:t>подтверждающего неоплачиваемый вклад</w:t>
      </w:r>
      <w:r w:rsidR="005536BD">
        <w:t xml:space="preserve"> </w:t>
      </w:r>
      <w:r w:rsidR="00A15FBB">
        <w:t xml:space="preserve">в реализации инициативного проекта </w:t>
      </w:r>
      <w:r w:rsidR="005536BD">
        <w:t>от юридических лиц</w:t>
      </w:r>
      <w:r w:rsidR="00B418BA">
        <w:t>,</w:t>
      </w:r>
      <w:r w:rsidR="005536BD">
        <w:t xml:space="preserve"> индивидуальных предпри</w:t>
      </w:r>
      <w:r w:rsidR="00807407">
        <w:t>н</w:t>
      </w:r>
      <w:r w:rsidR="005536BD">
        <w:t>и</w:t>
      </w:r>
      <w:r w:rsidR="00807407">
        <w:t>ма</w:t>
      </w:r>
      <w:r w:rsidR="005536BD">
        <w:t>талей</w:t>
      </w:r>
    </w:p>
    <w:p w14:paraId="60E70003" w14:textId="3177AB8F" w:rsidR="00C902A4" w:rsidRDefault="00B403D3" w:rsidP="00B403D3">
      <w:pPr>
        <w:pStyle w:val="a7"/>
      </w:pPr>
      <w:r>
        <w:rPr>
          <w:b/>
          <w:color w:val="6FA76B"/>
          <w:sz w:val="32"/>
          <w14:textFill>
            <w14:solidFill>
              <w14:srgbClr w14:val="6FA76B">
                <w14:lumMod w14:val="85000"/>
                <w14:lumOff w14:val="15000"/>
              </w14:srgbClr>
            </w14:solidFill>
          </w14:textFill>
        </w:rPr>
        <w:t>комментарии к документу</w:t>
      </w:r>
    </w:p>
    <w:p w14:paraId="0C88EBA6" w14:textId="6F2AFE77" w:rsidR="0061551F" w:rsidRPr="000139E1" w:rsidRDefault="001E7EDB" w:rsidP="00EE2A87">
      <w:pPr>
        <w:pStyle w:val="20"/>
        <w:numPr>
          <w:ilvl w:val="0"/>
          <w:numId w:val="0"/>
        </w:numPr>
        <w:tabs>
          <w:tab w:val="clear" w:pos="851"/>
          <w:tab w:val="left" w:pos="284"/>
        </w:tabs>
        <w:spacing w:line="240" w:lineRule="auto"/>
        <w:jc w:val="both"/>
        <w:rPr>
          <w:iCs w:val="0"/>
          <w:lang w:bidi="ar-SA"/>
        </w:rPr>
      </w:pPr>
      <w:bookmarkStart w:id="1" w:name="_Hlk210054355"/>
      <w:r>
        <w:t xml:space="preserve">Прежде чем использовать предлагаемую форму </w:t>
      </w:r>
      <w:r w:rsidR="005536BD">
        <w:t xml:space="preserve">гарантийного </w:t>
      </w:r>
      <w:r w:rsidR="005536BD" w:rsidRPr="000139E1">
        <w:rPr>
          <w:iCs w:val="0"/>
          <w:lang w:bidi="ar-SA"/>
        </w:rPr>
        <w:t>письма</w:t>
      </w:r>
      <w:r w:rsidRPr="000139E1">
        <w:rPr>
          <w:iCs w:val="0"/>
          <w:lang w:bidi="ar-SA"/>
        </w:rPr>
        <w:t>, следует учесть следующие моменты:</w:t>
      </w:r>
    </w:p>
    <w:p w14:paraId="7BB8FA39" w14:textId="7A7F7B8F" w:rsidR="000139E1" w:rsidRPr="000139E1" w:rsidRDefault="000139E1" w:rsidP="000139E1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bookmarkStart w:id="2" w:name="_Hlk210036811"/>
      <w:r w:rsidRPr="000139E1">
        <w:rPr>
          <w:lang w:bidi="ar-SA"/>
        </w:rPr>
        <w:t>Неоплачиваемый вклад каждого юридического лица или индивидуального предпринимателя оформляется на отдельном бланке;</w:t>
      </w:r>
    </w:p>
    <w:p w14:paraId="358349EB" w14:textId="4DCEFDCB" w:rsidR="0045140D" w:rsidRDefault="000139E1" w:rsidP="0045140D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bookmarkStart w:id="3" w:name="_Hlk210055362"/>
      <w:r w:rsidRPr="000139E1">
        <w:rPr>
          <w:lang w:bidi="ar-SA"/>
        </w:rPr>
        <w:t>Рекомендуется использовать</w:t>
      </w:r>
      <w:r w:rsidR="007B3C84">
        <w:rPr>
          <w:lang w:bidi="ar-SA"/>
        </w:rPr>
        <w:t xml:space="preserve"> фирменный</w:t>
      </w:r>
      <w:r w:rsidRPr="000139E1">
        <w:rPr>
          <w:lang w:bidi="ar-SA"/>
        </w:rPr>
        <w:t xml:space="preserve"> бланк </w:t>
      </w:r>
      <w:r w:rsidR="0045140D">
        <w:rPr>
          <w:lang w:bidi="ar-SA"/>
        </w:rPr>
        <w:t>организации</w:t>
      </w:r>
      <w:r w:rsidRPr="000139E1">
        <w:rPr>
          <w:lang w:bidi="ar-SA"/>
        </w:rPr>
        <w:t xml:space="preserve"> или индивидуального предпринимателя;</w:t>
      </w:r>
      <w:bookmarkEnd w:id="0"/>
      <w:bookmarkEnd w:id="2"/>
      <w:bookmarkEnd w:id="3"/>
    </w:p>
    <w:p w14:paraId="541E4D6A" w14:textId="77777777" w:rsidR="0045140D" w:rsidRPr="0045140D" w:rsidRDefault="0045140D" w:rsidP="0045140D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r w:rsidRPr="0045140D">
        <w:rPr>
          <w:szCs w:val="24"/>
        </w:rPr>
        <w:t>Гарантийное письмо должно быть адресовано главе вновь образованного муниципального образования;</w:t>
      </w:r>
    </w:p>
    <w:p w14:paraId="141A4369" w14:textId="18EB29CB" w:rsidR="0045140D" w:rsidRPr="0045140D" w:rsidRDefault="0045140D" w:rsidP="0045140D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r w:rsidRPr="0045140D">
        <w:rPr>
          <w:szCs w:val="24"/>
        </w:rPr>
        <w:t>Если органы местного самоуправления вновь образованного муниципального образования не сформированы, то гарантийное письмо адресуется главе муниципального образования, ответственного за составление и исполнение бюджетов вновь образованного муниципального образования (ч.3 ст.34 Закона Красноярского края от 15.05.2025 года № 9-3914, Постановление Правительства Красноярского края от 19.08.2025 года № 650-п);</w:t>
      </w:r>
    </w:p>
    <w:p w14:paraId="29A79B95" w14:textId="77777777" w:rsidR="000139E1" w:rsidRPr="000139E1" w:rsidRDefault="000139E1" w:rsidP="000139E1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r w:rsidRPr="000139E1">
        <w:rPr>
          <w:szCs w:val="24"/>
        </w:rPr>
        <w:t>Наименование юридического лица или индивидуального предпринимателя должно соответствовать данным из ЕГРЮЛ или ЕГРИП;</w:t>
      </w:r>
    </w:p>
    <w:p w14:paraId="2CC885DF" w14:textId="77777777" w:rsidR="000139E1" w:rsidRPr="000139E1" w:rsidRDefault="000139E1" w:rsidP="000139E1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bookmarkStart w:id="4" w:name="_Hlk210055413"/>
      <w:r w:rsidRPr="000139E1">
        <w:rPr>
          <w:szCs w:val="24"/>
        </w:rPr>
        <w:t>Наименование инициативного проекта должно совпадать с тем, что указано в п.1 заявки на участие в конкурсном отборе;</w:t>
      </w:r>
    </w:p>
    <w:bookmarkEnd w:id="4"/>
    <w:p w14:paraId="131B49BC" w14:textId="77777777" w:rsidR="00EE2A87" w:rsidRPr="00EE2A87" w:rsidRDefault="000139E1" w:rsidP="00EE2A87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r w:rsidRPr="000139E1">
        <w:rPr>
          <w:szCs w:val="24"/>
        </w:rPr>
        <w:t>Гарантийное письмо должно быть подписано руководителем организации. Если гарантийное письмо от индивидуального предпринимателя, то подпись должна быть его личной;</w:t>
      </w:r>
    </w:p>
    <w:p w14:paraId="003167EA" w14:textId="18387430" w:rsidR="00EE2A87" w:rsidRPr="00EE2A87" w:rsidRDefault="00EE2A87" w:rsidP="00EE2A87">
      <w:pPr>
        <w:pStyle w:val="ad"/>
        <w:numPr>
          <w:ilvl w:val="0"/>
          <w:numId w:val="5"/>
        </w:numPr>
        <w:spacing w:line="240" w:lineRule="auto"/>
        <w:ind w:left="0" w:firstLine="0"/>
        <w:contextualSpacing w:val="0"/>
        <w:rPr>
          <w:lang w:bidi="ar-SA"/>
        </w:rPr>
      </w:pPr>
      <w:r w:rsidRPr="00EE2A87">
        <w:rPr>
          <w:szCs w:val="24"/>
        </w:rPr>
        <w:t>Использование факсимиле не допускается;</w:t>
      </w:r>
    </w:p>
    <w:p w14:paraId="3E3A2F4F" w14:textId="77777777" w:rsidR="00EE2A87" w:rsidRPr="00EE2A87" w:rsidRDefault="000139E1" w:rsidP="000139E1">
      <w:pPr>
        <w:pStyle w:val="ad"/>
        <w:numPr>
          <w:ilvl w:val="0"/>
          <w:numId w:val="5"/>
        </w:numPr>
        <w:spacing w:after="160" w:line="278" w:lineRule="auto"/>
        <w:ind w:left="0" w:firstLine="0"/>
        <w:contextualSpacing w:val="0"/>
      </w:pPr>
      <w:r w:rsidRPr="000139E1">
        <w:rPr>
          <w:szCs w:val="24"/>
        </w:rPr>
        <w:lastRenderedPageBreak/>
        <w:t>Документ должен быть заверен печатью. Если у индивидуального предпринимателя нет печати, нужно указать «без печати».</w:t>
      </w:r>
      <w:bookmarkEnd w:id="1"/>
    </w:p>
    <w:p w14:paraId="79FDF8D0" w14:textId="579D079E" w:rsidR="005536BD" w:rsidRDefault="001E7EDB" w:rsidP="000139E1">
      <w:pPr>
        <w:pStyle w:val="ad"/>
        <w:numPr>
          <w:ilvl w:val="0"/>
          <w:numId w:val="5"/>
        </w:numPr>
        <w:spacing w:after="160" w:line="278" w:lineRule="auto"/>
        <w:ind w:left="0" w:firstLine="0"/>
        <w:contextualSpacing w:val="0"/>
      </w:pPr>
      <w:r>
        <w:br w:type="page"/>
      </w:r>
    </w:p>
    <w:tbl>
      <w:tblPr>
        <w:tblStyle w:val="af6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91"/>
      </w:tblGrid>
      <w:tr w:rsidR="005536BD" w:rsidRPr="005536BD" w14:paraId="00F7A51B" w14:textId="77777777" w:rsidTr="00AE605C">
        <w:tc>
          <w:tcPr>
            <w:tcW w:w="3686" w:type="dxa"/>
          </w:tcPr>
          <w:p w14:paraId="1F3F4C75" w14:textId="77777777" w:rsidR="005536BD" w:rsidRPr="005536BD" w:rsidRDefault="005536BD" w:rsidP="005536BD">
            <w:pPr>
              <w:spacing w:after="0" w:line="240" w:lineRule="auto"/>
              <w:rPr>
                <w:rFonts w:ascii="Times New Roman" w:eastAsia="Calibri" w:hAnsi="Times New Roman" w:cs="Mangal"/>
                <w:i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i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lastRenderedPageBreak/>
              <w:t>На бланке юридического лица или индивидуального предпринимателя</w:t>
            </w:r>
          </w:p>
        </w:tc>
        <w:tc>
          <w:tcPr>
            <w:tcW w:w="6191" w:type="dxa"/>
          </w:tcPr>
          <w:p w14:paraId="5A64F8F2" w14:textId="77777777" w:rsidR="005536BD" w:rsidRPr="005536BD" w:rsidRDefault="005536BD" w:rsidP="005536BD">
            <w:pPr>
              <w:spacing w:after="0" w:line="240" w:lineRule="auto"/>
              <w:ind w:left="1915" w:right="-116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  <w:t xml:space="preserve">Главе </w:t>
            </w: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</w:t>
            </w:r>
          </w:p>
          <w:p w14:paraId="6EAF50F3" w14:textId="77777777" w:rsidR="005536BD" w:rsidRPr="005536BD" w:rsidRDefault="005536BD" w:rsidP="005536BD">
            <w:pPr>
              <w:spacing w:after="0" w:line="240" w:lineRule="auto"/>
              <w:ind w:left="1915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  <w:p w14:paraId="56C16FD7" w14:textId="144DDDF5" w:rsidR="005536BD" w:rsidRPr="005536BD" w:rsidRDefault="005536BD" w:rsidP="005536BD">
            <w:pPr>
              <w:spacing w:after="0" w:line="240" w:lineRule="auto"/>
              <w:ind w:left="1915"/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 xml:space="preserve">(наименование </w:t>
            </w:r>
            <w:r w:rsidR="0045140D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муниципального образования</w:t>
            </w: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)</w:t>
            </w:r>
          </w:p>
          <w:p w14:paraId="55EC64CB" w14:textId="77777777" w:rsidR="005536BD" w:rsidRPr="005536BD" w:rsidRDefault="005536BD" w:rsidP="005536BD">
            <w:pPr>
              <w:spacing w:after="0" w:line="240" w:lineRule="auto"/>
              <w:jc w:val="right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  <w:p w14:paraId="68E3A9D8" w14:textId="77777777" w:rsidR="005536BD" w:rsidRPr="005536BD" w:rsidRDefault="005536BD" w:rsidP="005536BD">
            <w:pPr>
              <w:spacing w:after="0" w:line="240" w:lineRule="auto"/>
              <w:ind w:left="1975"/>
              <w:jc w:val="both"/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</w:pPr>
            <w:r w:rsidRPr="005536BD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(инициалы, фамилия)</w:t>
            </w:r>
          </w:p>
        </w:tc>
      </w:tr>
    </w:tbl>
    <w:p w14:paraId="3785A3EC" w14:textId="77777777" w:rsidR="005536BD" w:rsidRPr="005536BD" w:rsidRDefault="005536BD" w:rsidP="00A2756B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1CEE6789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0106A6B3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7735CFC8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</w:pP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  <w:t>Гарантийное письмо</w:t>
      </w:r>
    </w:p>
    <w:p w14:paraId="667112AF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1AE69FAA" w14:textId="4C05E9E8" w:rsidR="005536BD" w:rsidRPr="005536BD" w:rsidRDefault="005536BD" w:rsidP="005536BD">
      <w:pPr>
        <w:spacing w:after="0" w:line="240" w:lineRule="auto"/>
        <w:jc w:val="both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  <w:r w:rsidRPr="005536BD">
        <w:rPr>
          <w:rFonts w:ascii="Times New Roman" w:eastAsia="Calibri" w:hAnsi="Times New Roman" w:cs="Mangal"/>
          <w:i/>
          <w:iCs/>
          <w:color w:val="auto"/>
          <w:kern w:val="0"/>
          <w:sz w:val="28"/>
          <w:szCs w:val="22"/>
          <w:highlight w:val="yellow"/>
          <w:lang w:bidi="ar-SA"/>
          <w14:ligatures w14:val="none"/>
        </w:rPr>
        <w:t xml:space="preserve">Наименование юридического лица/индивидуального предпринимателя </w:t>
      </w: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гарантирует свое участие в реализации инициативного проекта </w:t>
      </w:r>
      <w:r w:rsidRPr="005536BD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u w:val="single"/>
          <w:lang w:bidi="ar-SA"/>
          <w14:ligatures w14:val="none"/>
        </w:rPr>
        <w:t>«</w:t>
      </w:r>
      <w:r w:rsidRPr="005536BD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highlight w:val="yellow"/>
          <w:u w:val="single"/>
          <w:lang w:bidi="ar-SA"/>
          <w14:ligatures w14:val="none"/>
        </w:rPr>
        <w:t>Наименование инициативного проекта</w:t>
      </w:r>
      <w:r w:rsidRPr="005536BD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u w:val="single"/>
          <w:lang w:bidi="ar-SA"/>
          <w14:ligatures w14:val="none"/>
        </w:rPr>
        <w:t>»</w:t>
      </w: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  <w:t xml:space="preserve"> </w:t>
      </w:r>
      <w:r w:rsidR="00654BD5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на территории </w:t>
      </w:r>
      <w:bookmarkStart w:id="5" w:name="_Hlk209538955"/>
      <w:r w:rsidR="00654BD5" w:rsidRPr="006C24AA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Наименование муниципального</w:t>
      </w:r>
      <w:r w:rsidR="00654BD5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 округа/городского округа</w:t>
      </w:r>
      <w:bookmarkEnd w:id="5"/>
      <w:r w:rsidR="00654BD5" w:rsidRPr="00155DA8"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  <w:t xml:space="preserve"> </w:t>
      </w: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в случае его победы в конкурсном отборе </w:t>
      </w:r>
      <w:r w:rsidR="00E3439C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на осуществление расходов, направленных на</w:t>
      </w: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E3439C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реализацию мероприятий по поддержке местных инициатив</w:t>
      </w:r>
      <w:r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в Красноярском крае в 2026 году путем предоставления неоплачиваемого вклада в форме:</w:t>
      </w:r>
    </w:p>
    <w:p w14:paraId="1C87F94D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1361"/>
        <w:gridCol w:w="1417"/>
        <w:gridCol w:w="1417"/>
        <w:gridCol w:w="1417"/>
      </w:tblGrid>
      <w:tr w:rsidR="005536BD" w:rsidRPr="005536BD" w14:paraId="58A22206" w14:textId="77777777" w:rsidTr="00AE605C">
        <w:tc>
          <w:tcPr>
            <w:tcW w:w="567" w:type="dxa"/>
          </w:tcPr>
          <w:p w14:paraId="2773CFD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N п/п</w:t>
            </w:r>
          </w:p>
        </w:tc>
        <w:tc>
          <w:tcPr>
            <w:tcW w:w="2891" w:type="dxa"/>
          </w:tcPr>
          <w:p w14:paraId="20F884C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Описание неоплачиваемого вклада</w:t>
            </w:r>
          </w:p>
        </w:tc>
        <w:tc>
          <w:tcPr>
            <w:tcW w:w="1361" w:type="dxa"/>
          </w:tcPr>
          <w:p w14:paraId="7909B54E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14:paraId="047D5F5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Количество</w:t>
            </w:r>
          </w:p>
        </w:tc>
        <w:tc>
          <w:tcPr>
            <w:tcW w:w="1417" w:type="dxa"/>
          </w:tcPr>
          <w:p w14:paraId="58BF0C3B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Цена за единицу, тыс. руб.</w:t>
            </w:r>
          </w:p>
        </w:tc>
        <w:tc>
          <w:tcPr>
            <w:tcW w:w="1417" w:type="dxa"/>
          </w:tcPr>
          <w:p w14:paraId="344510C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Общая стоимость, тыс. руб.</w:t>
            </w:r>
          </w:p>
        </w:tc>
      </w:tr>
      <w:tr w:rsidR="005536BD" w:rsidRPr="005536BD" w14:paraId="210F5DF3" w14:textId="77777777" w:rsidTr="00AE605C">
        <w:tc>
          <w:tcPr>
            <w:tcW w:w="567" w:type="dxa"/>
          </w:tcPr>
          <w:p w14:paraId="5F0017B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2891" w:type="dxa"/>
          </w:tcPr>
          <w:p w14:paraId="2199E780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1361" w:type="dxa"/>
          </w:tcPr>
          <w:p w14:paraId="2852D93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1417" w:type="dxa"/>
          </w:tcPr>
          <w:p w14:paraId="0D62EF6A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417" w:type="dxa"/>
          </w:tcPr>
          <w:p w14:paraId="27877B58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1417" w:type="dxa"/>
          </w:tcPr>
          <w:p w14:paraId="13939D89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</w:tr>
      <w:tr w:rsidR="005536BD" w:rsidRPr="005536BD" w14:paraId="768C85D5" w14:textId="77777777" w:rsidTr="00AE605C">
        <w:tc>
          <w:tcPr>
            <w:tcW w:w="9070" w:type="dxa"/>
            <w:gridSpan w:val="6"/>
          </w:tcPr>
          <w:p w14:paraId="6593EA3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Проведение работ</w:t>
            </w:r>
          </w:p>
        </w:tc>
      </w:tr>
      <w:tr w:rsidR="005536BD" w:rsidRPr="005536BD" w14:paraId="5BF24969" w14:textId="77777777" w:rsidTr="00AE605C">
        <w:tc>
          <w:tcPr>
            <w:tcW w:w="567" w:type="dxa"/>
          </w:tcPr>
          <w:p w14:paraId="07F73E6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2891" w:type="dxa"/>
          </w:tcPr>
          <w:p w14:paraId="3320EEC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1174EC1D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4D92C144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120D3867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2039941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206CE284" w14:textId="77777777" w:rsidTr="00AE605C">
        <w:tc>
          <w:tcPr>
            <w:tcW w:w="567" w:type="dxa"/>
          </w:tcPr>
          <w:p w14:paraId="78F716E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2891" w:type="dxa"/>
          </w:tcPr>
          <w:p w14:paraId="3A37CE34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09EE72A4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1BB0B79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57F4C8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5FA6E35A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64F532ED" w14:textId="77777777" w:rsidTr="00AE605C">
        <w:tc>
          <w:tcPr>
            <w:tcW w:w="567" w:type="dxa"/>
          </w:tcPr>
          <w:p w14:paraId="0C3AAE3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...</w:t>
            </w:r>
          </w:p>
        </w:tc>
        <w:tc>
          <w:tcPr>
            <w:tcW w:w="2891" w:type="dxa"/>
          </w:tcPr>
          <w:p w14:paraId="423AE3D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6843000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D65C9DD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4FE06A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5051960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596BFBB0" w14:textId="77777777" w:rsidTr="00AE605C">
        <w:tc>
          <w:tcPr>
            <w:tcW w:w="7653" w:type="dxa"/>
            <w:gridSpan w:val="5"/>
          </w:tcPr>
          <w:p w14:paraId="2DAFAAA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общая стоимость проведения работ:</w:t>
            </w:r>
          </w:p>
        </w:tc>
        <w:tc>
          <w:tcPr>
            <w:tcW w:w="1417" w:type="dxa"/>
          </w:tcPr>
          <w:p w14:paraId="4731B7FB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7F395D7A" w14:textId="77777777" w:rsidTr="00AE605C">
        <w:tc>
          <w:tcPr>
            <w:tcW w:w="9070" w:type="dxa"/>
            <w:gridSpan w:val="6"/>
          </w:tcPr>
          <w:p w14:paraId="1EA3712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Предоставление материалов и оборудования</w:t>
            </w:r>
          </w:p>
        </w:tc>
      </w:tr>
      <w:tr w:rsidR="005536BD" w:rsidRPr="005536BD" w14:paraId="78B7C7BA" w14:textId="77777777" w:rsidTr="00AE605C">
        <w:tc>
          <w:tcPr>
            <w:tcW w:w="567" w:type="dxa"/>
          </w:tcPr>
          <w:p w14:paraId="56C40FE0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2891" w:type="dxa"/>
          </w:tcPr>
          <w:p w14:paraId="3AA1D64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6DA6035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14DBC8A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4EAD554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AAC8D5B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7895F845" w14:textId="77777777" w:rsidTr="00AE605C">
        <w:tc>
          <w:tcPr>
            <w:tcW w:w="567" w:type="dxa"/>
          </w:tcPr>
          <w:p w14:paraId="3D762B7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2891" w:type="dxa"/>
          </w:tcPr>
          <w:p w14:paraId="796D9E6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7D640959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01C7937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070367B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4BE7041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3EE20337" w14:textId="77777777" w:rsidTr="00AE605C">
        <w:tc>
          <w:tcPr>
            <w:tcW w:w="567" w:type="dxa"/>
          </w:tcPr>
          <w:p w14:paraId="2C62553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...</w:t>
            </w:r>
          </w:p>
        </w:tc>
        <w:tc>
          <w:tcPr>
            <w:tcW w:w="2891" w:type="dxa"/>
          </w:tcPr>
          <w:p w14:paraId="536B28D1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5109C8F8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F6FB34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B3D74D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FB787C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301C4BF7" w14:textId="77777777" w:rsidTr="00AE605C">
        <w:tc>
          <w:tcPr>
            <w:tcW w:w="7653" w:type="dxa"/>
            <w:gridSpan w:val="5"/>
          </w:tcPr>
          <w:p w14:paraId="7FA227E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общая стоимость предоставления материалов и оборудования:</w:t>
            </w:r>
          </w:p>
        </w:tc>
        <w:tc>
          <w:tcPr>
            <w:tcW w:w="1417" w:type="dxa"/>
          </w:tcPr>
          <w:p w14:paraId="0AE28BDD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029273FB" w14:textId="77777777" w:rsidTr="00AE605C">
        <w:tc>
          <w:tcPr>
            <w:tcW w:w="9070" w:type="dxa"/>
            <w:gridSpan w:val="6"/>
          </w:tcPr>
          <w:p w14:paraId="489B22CA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Предоставление техники и транспортных средств</w:t>
            </w:r>
          </w:p>
        </w:tc>
      </w:tr>
      <w:tr w:rsidR="005536BD" w:rsidRPr="005536BD" w14:paraId="6F333FB3" w14:textId="77777777" w:rsidTr="00AE605C">
        <w:tc>
          <w:tcPr>
            <w:tcW w:w="567" w:type="dxa"/>
          </w:tcPr>
          <w:p w14:paraId="47781A6E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2891" w:type="dxa"/>
          </w:tcPr>
          <w:p w14:paraId="659ADB48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00DB4A87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7C6C9B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2034BBC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2213DDDE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1EC03C4B" w14:textId="77777777" w:rsidTr="00AE605C">
        <w:tc>
          <w:tcPr>
            <w:tcW w:w="567" w:type="dxa"/>
          </w:tcPr>
          <w:p w14:paraId="1C1F9CC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2891" w:type="dxa"/>
          </w:tcPr>
          <w:p w14:paraId="03CD7328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7BC76D3D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2CB6C7B4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7B1818A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677D8A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591DC40B" w14:textId="77777777" w:rsidTr="00AE605C">
        <w:tc>
          <w:tcPr>
            <w:tcW w:w="567" w:type="dxa"/>
          </w:tcPr>
          <w:p w14:paraId="4FD5BBB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...</w:t>
            </w:r>
          </w:p>
        </w:tc>
        <w:tc>
          <w:tcPr>
            <w:tcW w:w="2891" w:type="dxa"/>
          </w:tcPr>
          <w:p w14:paraId="5590788F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361" w:type="dxa"/>
          </w:tcPr>
          <w:p w14:paraId="226DEE8D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6E656093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4236E0F0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</w:tcPr>
          <w:p w14:paraId="4E6022A4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24549F91" w14:textId="77777777" w:rsidTr="00AE605C">
        <w:tc>
          <w:tcPr>
            <w:tcW w:w="7653" w:type="dxa"/>
            <w:gridSpan w:val="5"/>
          </w:tcPr>
          <w:p w14:paraId="65F6CB5C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Всего, общая стоимость предоставления техники и транспортных средств:</w:t>
            </w:r>
          </w:p>
        </w:tc>
        <w:tc>
          <w:tcPr>
            <w:tcW w:w="1417" w:type="dxa"/>
          </w:tcPr>
          <w:p w14:paraId="47E481CE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5536BD" w:rsidRPr="005536BD" w14:paraId="4DB3AABE" w14:textId="77777777" w:rsidTr="00AE605C">
        <w:tc>
          <w:tcPr>
            <w:tcW w:w="7653" w:type="dxa"/>
            <w:gridSpan w:val="5"/>
          </w:tcPr>
          <w:p w14:paraId="5D7A4E72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36B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Итого общая стоимость неоплачиваемого вклада юридических лиц, индивидуальных предпринимателей:</w:t>
            </w:r>
          </w:p>
        </w:tc>
        <w:tc>
          <w:tcPr>
            <w:tcW w:w="1417" w:type="dxa"/>
          </w:tcPr>
          <w:p w14:paraId="38206446" w14:textId="77777777" w:rsidR="005536BD" w:rsidRPr="005536BD" w:rsidRDefault="005536BD" w:rsidP="0055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14:paraId="00AA28A6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1AE611D1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07464A89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2EA60CF3" w14:textId="77777777" w:rsidR="005536BD" w:rsidRPr="005536BD" w:rsidRDefault="005536BD" w:rsidP="005536BD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176"/>
        <w:gridCol w:w="2893"/>
      </w:tblGrid>
      <w:tr w:rsidR="00D9579F" w:rsidRPr="00155DA8" w14:paraId="5F581E6A" w14:textId="77777777" w:rsidTr="001E7727">
        <w:tc>
          <w:tcPr>
            <w:tcW w:w="4285" w:type="dxa"/>
          </w:tcPr>
          <w:p w14:paraId="043C91D7" w14:textId="77777777" w:rsidR="00D9579F" w:rsidRPr="00155DA8" w:rsidRDefault="00D9579F" w:rsidP="001E7727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</w:pPr>
            <w:bookmarkStart w:id="6" w:name="_Hlk209538357"/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</w:tc>
        <w:tc>
          <w:tcPr>
            <w:tcW w:w="2176" w:type="dxa"/>
          </w:tcPr>
          <w:p w14:paraId="22B385B4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  <w:t>______________</w:t>
            </w:r>
          </w:p>
        </w:tc>
        <w:tc>
          <w:tcPr>
            <w:tcW w:w="2893" w:type="dxa"/>
          </w:tcPr>
          <w:p w14:paraId="5C1CFE64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</w:t>
            </w:r>
          </w:p>
        </w:tc>
      </w:tr>
      <w:tr w:rsidR="00D9579F" w:rsidRPr="00155DA8" w14:paraId="5451D7DF" w14:textId="77777777" w:rsidTr="001E7727">
        <w:tc>
          <w:tcPr>
            <w:tcW w:w="4285" w:type="dxa"/>
          </w:tcPr>
          <w:p w14:paraId="5293AB6A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должность</w:t>
            </w:r>
          </w:p>
        </w:tc>
        <w:tc>
          <w:tcPr>
            <w:tcW w:w="2176" w:type="dxa"/>
          </w:tcPr>
          <w:p w14:paraId="0623D25C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подпись</w:t>
            </w:r>
          </w:p>
        </w:tc>
        <w:tc>
          <w:tcPr>
            <w:tcW w:w="2893" w:type="dxa"/>
          </w:tcPr>
          <w:p w14:paraId="2749C686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ФИО</w:t>
            </w:r>
          </w:p>
        </w:tc>
      </w:tr>
      <w:tr w:rsidR="00D9579F" w:rsidRPr="00155DA8" w14:paraId="2A116E02" w14:textId="77777777" w:rsidTr="001E7727">
        <w:tc>
          <w:tcPr>
            <w:tcW w:w="4285" w:type="dxa"/>
          </w:tcPr>
          <w:p w14:paraId="62D37401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</w:p>
        </w:tc>
        <w:tc>
          <w:tcPr>
            <w:tcW w:w="2176" w:type="dxa"/>
          </w:tcPr>
          <w:p w14:paraId="65163D14" w14:textId="77777777" w:rsidR="00D9579F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213205A1" w14:textId="77777777" w:rsidR="00D9579F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170EB168" w14:textId="77777777" w:rsidR="00D9579F" w:rsidRPr="009819F4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29B893F0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М.П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.</w:t>
            </w:r>
          </w:p>
        </w:tc>
        <w:tc>
          <w:tcPr>
            <w:tcW w:w="2893" w:type="dxa"/>
          </w:tcPr>
          <w:p w14:paraId="291017A9" w14:textId="77777777" w:rsidR="00D9579F" w:rsidRPr="009819F4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69686E15" w14:textId="77777777" w:rsidR="00D9579F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6654049A" w14:textId="77777777" w:rsidR="00D9579F" w:rsidRPr="009819F4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40417424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0E4A0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highlight w:val="yellow"/>
                <w:lang w:eastAsia="ru-RU" w:bidi="ar-SA"/>
                <w14:ligatures w14:val="none"/>
              </w:rPr>
              <w:t>__________</w:t>
            </w:r>
          </w:p>
        </w:tc>
      </w:tr>
      <w:tr w:rsidR="00D9579F" w:rsidRPr="00155DA8" w14:paraId="2732000A" w14:textId="77777777" w:rsidTr="001E7727">
        <w:tc>
          <w:tcPr>
            <w:tcW w:w="4285" w:type="dxa"/>
          </w:tcPr>
          <w:p w14:paraId="79B60FE6" w14:textId="77777777" w:rsidR="00D9579F" w:rsidRPr="00155DA8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</w:p>
        </w:tc>
        <w:tc>
          <w:tcPr>
            <w:tcW w:w="2176" w:type="dxa"/>
          </w:tcPr>
          <w:p w14:paraId="588CEE34" w14:textId="77777777" w:rsidR="00D9579F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</w:tc>
        <w:tc>
          <w:tcPr>
            <w:tcW w:w="2893" w:type="dxa"/>
          </w:tcPr>
          <w:p w14:paraId="319B2047" w14:textId="77777777" w:rsidR="00D9579F" w:rsidRPr="009819F4" w:rsidRDefault="00D9579F" w:rsidP="001E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  <w:r w:rsidRPr="009C5C03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дата</w:t>
            </w:r>
          </w:p>
        </w:tc>
      </w:tr>
      <w:bookmarkEnd w:id="6"/>
    </w:tbl>
    <w:p w14:paraId="62D26CCB" w14:textId="77777777" w:rsidR="005536BD" w:rsidRPr="005536BD" w:rsidRDefault="005536BD" w:rsidP="00D9579F">
      <w:pPr>
        <w:spacing w:after="0" w:line="240" w:lineRule="auto"/>
        <w:jc w:val="both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0D7E4D3A" w14:textId="3417394C" w:rsidR="00E87562" w:rsidRDefault="00E87562">
      <w:pPr>
        <w:spacing w:after="160" w:line="278" w:lineRule="auto"/>
      </w:pPr>
    </w:p>
    <w:sectPr w:rsidR="00E87562">
      <w:footerReference w:type="default" r:id="rId11"/>
      <w:pgSz w:w="11906" w:h="16838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CA5E" w14:textId="77777777" w:rsidR="00E158AA" w:rsidRDefault="00E158AA">
      <w:pPr>
        <w:spacing w:line="240" w:lineRule="auto"/>
      </w:pPr>
      <w:r>
        <w:separator/>
      </w:r>
    </w:p>
  </w:endnote>
  <w:endnote w:type="continuationSeparator" w:id="0">
    <w:p w14:paraId="4230D393" w14:textId="77777777" w:rsidR="00E158AA" w:rsidRDefault="00E15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E87562" w14:paraId="1BE83A47" w14:textId="77777777">
      <w:trPr>
        <w:trHeight w:val="460"/>
        <w:jc w:val="center"/>
      </w:trPr>
      <w:sdt>
        <w:sdtPr>
          <w:rPr>
            <w:caps/>
            <w:color w:val="FFFFFF" w:themeColor="background1"/>
            <w:szCs w:val="24"/>
            <w14:textFill>
              <w14:solidFill>
                <w14:schemeClr w14:val="bg1">
                  <w14:lumMod w14:val="50000"/>
                  <w14:lumMod w14:val="85000"/>
                  <w14:lumOff w14:val="15000"/>
                </w14:schemeClr>
              </w14:solidFill>
            </w14:textFill>
          </w:rPr>
          <w:alias w:val="Автор"/>
          <w:id w:val="1534151868"/>
          <w:placeholder>
            <w:docPart w:val="CA2F77805AB94011833C0E0CD4088763"/>
          </w:placeholder>
          <w:text/>
        </w:sdtPr>
        <w:sdtContent>
          <w:tc>
            <w:tcPr>
              <w:tcW w:w="4683" w:type="dxa"/>
              <w:vAlign w:val="center"/>
            </w:tcPr>
            <w:p w14:paraId="7048B448" w14:textId="77777777" w:rsidR="00E87562" w:rsidRDefault="001E7EDB">
              <w:pPr>
                <w:pStyle w:val="a9"/>
                <w:tabs>
                  <w:tab w:val="clear" w:pos="4677"/>
                  <w:tab w:val="clear" w:pos="9355"/>
                </w:tabs>
                <w:ind w:left="-111"/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</w:pPr>
              <w:r>
                <w:rPr>
                  <w:caps/>
                  <w:color w:val="FFFFFF" w:themeColor="background1"/>
                  <w:szCs w:val="24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  <w:t>ККГБУ ДПО «ИГМУ»</w:t>
              </w:r>
            </w:p>
          </w:tc>
        </w:sdtContent>
      </w:sdt>
      <w:tc>
        <w:tcPr>
          <w:tcW w:w="4671" w:type="dxa"/>
          <w:vAlign w:val="center"/>
        </w:tcPr>
        <w:p w14:paraId="3039290A" w14:textId="77777777" w:rsidR="00E87562" w:rsidRDefault="001E7EDB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</w:pP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instrText>PAGE   \* MERGEFORMAT</w:instrTex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caps/>
              <w:noProof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t>4</w: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</w:tc>
    </w:tr>
  </w:tbl>
  <w:p w14:paraId="371080DF" w14:textId="77777777" w:rsidR="00E87562" w:rsidRDefault="00E875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6C97" w14:textId="77777777" w:rsidR="00E158AA" w:rsidRDefault="00E158AA">
      <w:pPr>
        <w:spacing w:after="0"/>
      </w:pPr>
      <w:r>
        <w:separator/>
      </w:r>
    </w:p>
  </w:footnote>
  <w:footnote w:type="continuationSeparator" w:id="0">
    <w:p w14:paraId="735CE6E2" w14:textId="77777777" w:rsidR="00E158AA" w:rsidRDefault="00E15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7987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 w15:restartNumberingAfterBreak="0">
    <w:nsid w:val="0F056DA7"/>
    <w:multiLevelType w:val="multilevel"/>
    <w:tmpl w:val="0F056DA7"/>
    <w:lvl w:ilvl="0">
      <w:start w:val="1"/>
      <w:numFmt w:val="decimal"/>
      <w:pStyle w:val="2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0EF"/>
    <w:multiLevelType w:val="multilevel"/>
    <w:tmpl w:val="20C010EF"/>
    <w:lvl w:ilvl="0">
      <w:start w:val="1"/>
      <w:numFmt w:val="bullet"/>
      <w:pStyle w:val="20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68735CA1"/>
    <w:multiLevelType w:val="hybridMultilevel"/>
    <w:tmpl w:val="080E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75BD"/>
    <w:multiLevelType w:val="hybridMultilevel"/>
    <w:tmpl w:val="82F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3549">
    <w:abstractNumId w:val="3"/>
  </w:num>
  <w:num w:numId="2" w16cid:durableId="74789649">
    <w:abstractNumId w:val="2"/>
  </w:num>
  <w:num w:numId="3" w16cid:durableId="293413135">
    <w:abstractNumId w:val="0"/>
  </w:num>
  <w:num w:numId="4" w16cid:durableId="2102138309">
    <w:abstractNumId w:val="1"/>
  </w:num>
  <w:num w:numId="5" w16cid:durableId="1750155843">
    <w:abstractNumId w:val="5"/>
  </w:num>
  <w:num w:numId="6" w16cid:durableId="185881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9B"/>
    <w:rsid w:val="DF79B58F"/>
    <w:rsid w:val="F7E69946"/>
    <w:rsid w:val="000139E1"/>
    <w:rsid w:val="00016E20"/>
    <w:rsid w:val="00090167"/>
    <w:rsid w:val="000D5CFD"/>
    <w:rsid w:val="00106329"/>
    <w:rsid w:val="00107300"/>
    <w:rsid w:val="001850D4"/>
    <w:rsid w:val="001979B9"/>
    <w:rsid w:val="001A0BD2"/>
    <w:rsid w:val="001A2C35"/>
    <w:rsid w:val="001D50D7"/>
    <w:rsid w:val="001E6EFF"/>
    <w:rsid w:val="001E7532"/>
    <w:rsid w:val="001E7EDB"/>
    <w:rsid w:val="001F2781"/>
    <w:rsid w:val="00224575"/>
    <w:rsid w:val="00235A05"/>
    <w:rsid w:val="0026101D"/>
    <w:rsid w:val="0027032B"/>
    <w:rsid w:val="002A1ACD"/>
    <w:rsid w:val="002C49B9"/>
    <w:rsid w:val="002E1382"/>
    <w:rsid w:val="002E2817"/>
    <w:rsid w:val="0030702F"/>
    <w:rsid w:val="003074F6"/>
    <w:rsid w:val="00340AE5"/>
    <w:rsid w:val="003427EF"/>
    <w:rsid w:val="00352483"/>
    <w:rsid w:val="00356291"/>
    <w:rsid w:val="00374046"/>
    <w:rsid w:val="003E76F8"/>
    <w:rsid w:val="0043058E"/>
    <w:rsid w:val="00436F93"/>
    <w:rsid w:val="0045140D"/>
    <w:rsid w:val="00462F10"/>
    <w:rsid w:val="00475CBE"/>
    <w:rsid w:val="004B5D54"/>
    <w:rsid w:val="004C0674"/>
    <w:rsid w:val="004D633C"/>
    <w:rsid w:val="0053460B"/>
    <w:rsid w:val="005536BD"/>
    <w:rsid w:val="0061551F"/>
    <w:rsid w:val="0062775F"/>
    <w:rsid w:val="00640472"/>
    <w:rsid w:val="00651D9D"/>
    <w:rsid w:val="00652976"/>
    <w:rsid w:val="00654BD5"/>
    <w:rsid w:val="00736310"/>
    <w:rsid w:val="00754B90"/>
    <w:rsid w:val="00756E7B"/>
    <w:rsid w:val="00796E1D"/>
    <w:rsid w:val="007A5390"/>
    <w:rsid w:val="007B3C84"/>
    <w:rsid w:val="007C67B8"/>
    <w:rsid w:val="007E2D92"/>
    <w:rsid w:val="00807407"/>
    <w:rsid w:val="00825808"/>
    <w:rsid w:val="00837592"/>
    <w:rsid w:val="008616FF"/>
    <w:rsid w:val="00865252"/>
    <w:rsid w:val="00870D76"/>
    <w:rsid w:val="008727D5"/>
    <w:rsid w:val="00884F4B"/>
    <w:rsid w:val="008909AC"/>
    <w:rsid w:val="00896C4D"/>
    <w:rsid w:val="008D1065"/>
    <w:rsid w:val="0090053C"/>
    <w:rsid w:val="0090106E"/>
    <w:rsid w:val="00911947"/>
    <w:rsid w:val="00931A6E"/>
    <w:rsid w:val="00932BF2"/>
    <w:rsid w:val="0095572F"/>
    <w:rsid w:val="00A15FBB"/>
    <w:rsid w:val="00A16115"/>
    <w:rsid w:val="00A2181D"/>
    <w:rsid w:val="00A2756B"/>
    <w:rsid w:val="00A3790E"/>
    <w:rsid w:val="00A63457"/>
    <w:rsid w:val="00A7016D"/>
    <w:rsid w:val="00A83E64"/>
    <w:rsid w:val="00A97261"/>
    <w:rsid w:val="00AB33CD"/>
    <w:rsid w:val="00AC6BE0"/>
    <w:rsid w:val="00AC713A"/>
    <w:rsid w:val="00AE05CA"/>
    <w:rsid w:val="00AF3157"/>
    <w:rsid w:val="00B16684"/>
    <w:rsid w:val="00B403D3"/>
    <w:rsid w:val="00B418BA"/>
    <w:rsid w:val="00B73C9B"/>
    <w:rsid w:val="00B86B9B"/>
    <w:rsid w:val="00BA1299"/>
    <w:rsid w:val="00BC1453"/>
    <w:rsid w:val="00BC4CC2"/>
    <w:rsid w:val="00BD172E"/>
    <w:rsid w:val="00BE4FA1"/>
    <w:rsid w:val="00C47678"/>
    <w:rsid w:val="00C8263C"/>
    <w:rsid w:val="00C84B9D"/>
    <w:rsid w:val="00C902A4"/>
    <w:rsid w:val="00D143F2"/>
    <w:rsid w:val="00D43B8C"/>
    <w:rsid w:val="00D64745"/>
    <w:rsid w:val="00D67EC4"/>
    <w:rsid w:val="00D71653"/>
    <w:rsid w:val="00D83B77"/>
    <w:rsid w:val="00D914F2"/>
    <w:rsid w:val="00D94BBF"/>
    <w:rsid w:val="00D9579F"/>
    <w:rsid w:val="00DC12AE"/>
    <w:rsid w:val="00E0220C"/>
    <w:rsid w:val="00E158AA"/>
    <w:rsid w:val="00E3439C"/>
    <w:rsid w:val="00E87562"/>
    <w:rsid w:val="00EA686D"/>
    <w:rsid w:val="00ED7AC4"/>
    <w:rsid w:val="00EE2A87"/>
    <w:rsid w:val="00F47D9D"/>
    <w:rsid w:val="00F537D8"/>
    <w:rsid w:val="00F7524E"/>
    <w:rsid w:val="00F93CE1"/>
    <w:rsid w:val="00FB4272"/>
    <w:rsid w:val="00FC68AE"/>
    <w:rsid w:val="777F4AB8"/>
    <w:rsid w:val="7C5FBE15"/>
    <w:rsid w:val="7E7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444"/>
  <w15:docId w15:val="{9E8F5050-D336-40B4-BFBB-9BF9BC9B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276" w:lineRule="auto"/>
    </w:pPr>
    <w:rPr>
      <w:rFonts w:ascii="Source Code Variable" w:hAnsi="Source Code Variable"/>
      <w:color w:val="262626" w:themeColor="text1" w:themeTint="D9"/>
      <w:kern w:val="2"/>
      <w:sz w:val="24"/>
      <w:szCs w:val="21"/>
      <w:lang w:eastAsia="en-US" w:bidi="hi-IN"/>
      <w14:ligatures w14:val="standardContextual"/>
    </w:rPr>
  </w:style>
  <w:style w:type="paragraph" w:styleId="1">
    <w:name w:val="heading 1"/>
    <w:next w:val="a"/>
    <w:link w:val="10"/>
    <w:uiPriority w:val="9"/>
    <w:qFormat/>
    <w:rsid w:val="00C902A4"/>
    <w:pPr>
      <w:keepNext/>
      <w:keepLines/>
      <w:spacing w:after="240" w:line="278" w:lineRule="auto"/>
      <w:ind w:right="1701"/>
      <w:outlineLvl w:val="0"/>
    </w:pPr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29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4472C4" w:themeColor="accent1"/>
      <w:sz w:val="28"/>
      <w:szCs w:val="25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80" w:line="240" w:lineRule="auto"/>
      <w:ind w:right="1701"/>
      <w:contextualSpacing/>
    </w:pPr>
    <w:rPr>
      <w:caps/>
      <w:color w:val="009F4F"/>
      <w:spacing w:val="17"/>
      <w:kern w:val="28"/>
      <w:szCs w:val="50"/>
      <w:lang w:eastAsia="ru-RU"/>
      <w14:textFill>
        <w14:solidFill>
          <w14:srgbClr w14:val="009F4F">
            <w14:lumMod w14:val="85000"/>
            <w14:lumOff w14:val="15000"/>
          </w14:srgbClr>
        </w14:solidFill>
      </w14:textFill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Subtitle"/>
    <w:basedOn w:val="a"/>
    <w:next w:val="a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10">
    <w:name w:val="Заголовок 1 Знак"/>
    <w:basedOn w:val="a0"/>
    <w:link w:val="1"/>
    <w:uiPriority w:val="9"/>
    <w:qFormat/>
    <w:rsid w:val="00C902A4"/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character" w:customStyle="1" w:styleId="22">
    <w:name w:val="Заголовок 2 Знак"/>
    <w:basedOn w:val="a0"/>
    <w:link w:val="2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0"/>
    <w:link w:val="a7"/>
    <w:uiPriority w:val="10"/>
    <w:qFormat/>
    <w:rPr>
      <w:rFonts w:ascii="Source Code Variable" w:hAnsi="Source Code Variable"/>
      <w:caps/>
      <w:color w:val="009F4F"/>
      <w:spacing w:val="17"/>
      <w:kern w:val="28"/>
      <w:szCs w:val="50"/>
      <w:lang w:eastAsia="ru-RU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0">
    <w:name w:val="Quote"/>
    <w:basedOn w:val="a"/>
    <w:next w:val="a"/>
    <w:link w:val="23"/>
    <w:uiPriority w:val="29"/>
    <w:qFormat/>
    <w:pPr>
      <w:numPr>
        <w:numId w:val="1"/>
      </w:numPr>
      <w:tabs>
        <w:tab w:val="left" w:pos="851"/>
      </w:tabs>
      <w:spacing w:line="300" w:lineRule="auto"/>
      <w:ind w:right="567"/>
      <w:contextualSpacing/>
    </w:pPr>
    <w:rPr>
      <w:iCs/>
    </w:rPr>
  </w:style>
  <w:style w:type="character" w:customStyle="1" w:styleId="23">
    <w:name w:val="Цитата 2 Знак"/>
    <w:basedOn w:val="a0"/>
    <w:link w:val="20"/>
    <w:uiPriority w:val="29"/>
    <w:qFormat/>
    <w:rPr>
      <w:rFonts w:ascii="Source Code Variable" w:hAnsi="Source Code Variable"/>
      <w:iCs/>
      <w:color w:val="262626" w:themeColor="text1" w:themeTint="D9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keepLines/>
      <w:pBdr>
        <w:top w:val="single" w:sz="2" w:space="20" w:color="E8CF5D"/>
        <w:left w:val="single" w:sz="2" w:space="31" w:color="E8CF5D"/>
        <w:bottom w:val="single" w:sz="2" w:space="20" w:color="E8CF5D"/>
        <w:right w:val="single" w:sz="2" w:space="31" w:color="E8CF5D"/>
      </w:pBdr>
      <w:shd w:val="clear" w:color="auto" w:fill="E8CF5D"/>
      <w:suppressAutoHyphens/>
      <w:spacing w:before="600" w:after="600"/>
      <w:ind w:left="567" w:right="567"/>
    </w:pPr>
    <w:rPr>
      <w:iCs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rFonts w:ascii="Source Code Variable" w:hAnsi="Source Code Variable"/>
      <w:iCs/>
      <w:color w:val="262626" w:themeColor="text1" w:themeTint="D9"/>
      <w:shd w:val="clear" w:color="auto" w:fill="E8CF5D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0">
    <w:name w:val="No Spacing"/>
    <w:uiPriority w:val="1"/>
    <w:qFormat/>
    <w:rPr>
      <w:rFonts w:ascii="Source Code Variable" w:hAnsi="Source Code Variable"/>
      <w:kern w:val="2"/>
      <w:sz w:val="28"/>
      <w:szCs w:val="21"/>
      <w:lang w:eastAsia="en-US" w:bidi="hi-IN"/>
      <w14:ligatures w14:val="standardContextual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customStyle="1" w:styleId="af1">
    <w:name w:val="Ссылки"/>
    <w:basedOn w:val="a"/>
    <w:link w:val="af2"/>
    <w:qFormat/>
    <w:rPr>
      <w:color w:val="5B9BD5" w:themeColor="accent5"/>
      <w14:textFill>
        <w14:solidFill>
          <w14:schemeClr w14:val="accent5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af2">
    <w:name w:val="Ссылки Знак"/>
    <w:basedOn w:val="a0"/>
    <w:link w:val="af1"/>
    <w:qFormat/>
    <w:rPr>
      <w:rFonts w:ascii="Source Code Variable" w:hAnsi="Source Code Variable"/>
      <w:color w:val="2E74B5" w:themeColor="accent5" w:themeShade="BF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Source Code Variable" w:hAnsi="Source Code Variable"/>
      <w:color w:val="262626" w:themeColor="text1" w:themeTint="D9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Source Code Variable" w:hAnsi="Source Code Variable"/>
      <w:color w:val="262626" w:themeColor="text1" w:themeTint="D9"/>
    </w:rPr>
  </w:style>
  <w:style w:type="paragraph" w:customStyle="1" w:styleId="2">
    <w:name w:val="Списки2"/>
    <w:basedOn w:val="a"/>
    <w:link w:val="24"/>
    <w:qFormat/>
    <w:pPr>
      <w:numPr>
        <w:numId w:val="2"/>
      </w:numPr>
      <w:contextualSpacing/>
    </w:pPr>
  </w:style>
  <w:style w:type="character" w:customStyle="1" w:styleId="24">
    <w:name w:val="Списки2 Знак"/>
    <w:basedOn w:val="a0"/>
    <w:link w:val="2"/>
    <w:qFormat/>
    <w:rPr>
      <w:rFonts w:ascii="Source Code Variable" w:hAnsi="Source Code Variable"/>
      <w:color w:val="262626" w:themeColor="text1" w:themeTint="D9"/>
    </w:rPr>
  </w:style>
  <w:style w:type="paragraph" w:customStyle="1" w:styleId="25">
    <w:name w:val="Подзаголовок 2"/>
    <w:basedOn w:val="ab"/>
    <w:next w:val="a"/>
    <w:link w:val="26"/>
    <w:qFormat/>
    <w:pPr>
      <w:keepNext/>
      <w:spacing w:after="0"/>
    </w:pPr>
    <w:rPr>
      <w:caps/>
      <w:color w:val="262626" w:themeColor="text1" w:themeTint="D9"/>
      <w:sz w:val="24"/>
      <w:lang w:eastAsia="ru-RU"/>
    </w:rPr>
  </w:style>
  <w:style w:type="character" w:customStyle="1" w:styleId="26">
    <w:name w:val="Подзаголовок 2 Знак"/>
    <w:basedOn w:val="a8"/>
    <w:link w:val="25"/>
    <w:qFormat/>
    <w:rPr>
      <w:rFonts w:ascii="Source Code Variable" w:eastAsiaTheme="majorEastAsia" w:hAnsi="Source Code Variable" w:cstheme="majorBidi"/>
      <w:caps/>
      <w:color w:val="262626" w:themeColor="text1" w:themeTint="D9"/>
      <w:spacing w:val="15"/>
      <w:kern w:val="28"/>
      <w:szCs w:val="25"/>
      <w:lang w:eastAsia="ru-RU"/>
    </w:rPr>
  </w:style>
  <w:style w:type="character" w:customStyle="1" w:styleId="41">
    <w:name w:val="Основной текст (4)_"/>
    <w:basedOn w:val="a0"/>
    <w:link w:val="42"/>
    <w:qFormat/>
    <w:locked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after="960" w:line="269" w:lineRule="exact"/>
    </w:pPr>
    <w:rPr>
      <w:rFonts w:asciiTheme="minorHAnsi" w:hAnsiTheme="minorHAnsi"/>
      <w:color w:val="000000"/>
      <w:spacing w:val="5"/>
      <w:sz w:val="21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ConsPlusNonformat">
    <w:name w:val="ConsPlusNonformat"/>
    <w:uiPriority w:val="99"/>
    <w:qFormat/>
    <w:rPr>
      <w:rFonts w:ascii="Courier New" w:eastAsia="Times New Roman" w:hAnsi="Courier New" w:cs="Courier New"/>
    </w:rPr>
  </w:style>
  <w:style w:type="paragraph" w:customStyle="1" w:styleId="af3">
    <w:name w:val="Список_"/>
    <w:basedOn w:val="20"/>
    <w:link w:val="af4"/>
    <w:qFormat/>
    <w:rsid w:val="00C902A4"/>
    <w:pPr>
      <w:tabs>
        <w:tab w:val="clear" w:pos="851"/>
        <w:tab w:val="left" w:pos="1134"/>
      </w:tabs>
      <w:ind w:left="567" w:hanging="567"/>
    </w:pPr>
  </w:style>
  <w:style w:type="character" w:customStyle="1" w:styleId="af4">
    <w:name w:val="Список_ Знак"/>
    <w:basedOn w:val="23"/>
    <w:link w:val="af3"/>
    <w:rsid w:val="00C902A4"/>
    <w:rPr>
      <w:rFonts w:ascii="Source Code Variable" w:hAnsi="Source Code Variable"/>
      <w:iCs/>
      <w:color w:val="262626" w:themeColor="text1" w:themeTint="D9"/>
      <w:kern w:val="2"/>
      <w:sz w:val="24"/>
      <w:szCs w:val="21"/>
      <w:lang w:eastAsia="en-US" w:bidi="hi-IN"/>
      <w14:ligatures w14:val="standardContextual"/>
    </w:rPr>
  </w:style>
  <w:style w:type="character" w:styleId="af5">
    <w:name w:val="Hyperlink"/>
    <w:basedOn w:val="a0"/>
    <w:uiPriority w:val="99"/>
    <w:unhideWhenUsed/>
    <w:rsid w:val="005536BD"/>
    <w:rPr>
      <w:color w:val="0563C1" w:themeColor="hyperlink"/>
      <w:u w:val="single"/>
    </w:rPr>
  </w:style>
  <w:style w:type="table" w:styleId="af6">
    <w:name w:val="Table Grid"/>
    <w:basedOn w:val="a1"/>
    <w:uiPriority w:val="39"/>
    <w:rsid w:val="005536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5536BD"/>
    <w:pPr>
      <w:spacing w:after="0" w:line="240" w:lineRule="auto"/>
      <w:ind w:firstLine="709"/>
      <w:jc w:val="both"/>
    </w:pPr>
    <w:rPr>
      <w:rFonts w:ascii="Times New Roman" w:hAnsi="Times New Roman"/>
      <w:color w:val="auto"/>
      <w:kern w:val="0"/>
      <w:sz w:val="20"/>
      <w:szCs w:val="20"/>
      <w:lang w:bidi="ar-SA"/>
      <w14:ligatures w14:val="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5536BD"/>
    <w:rPr>
      <w:rFonts w:ascii="Times New Roman" w:hAnsi="Times New Roman"/>
      <w:lang w:eastAsia="en-US"/>
    </w:rPr>
  </w:style>
  <w:style w:type="character" w:styleId="af9">
    <w:name w:val="footnote reference"/>
    <w:basedOn w:val="a0"/>
    <w:uiPriority w:val="99"/>
    <w:semiHidden/>
    <w:unhideWhenUsed/>
    <w:rsid w:val="00553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2F77805AB94011833C0E0CD4088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3CCAC-446C-4A5A-875D-E39D1DDBA1A7}"/>
      </w:docPartPr>
      <w:docPartBody>
        <w:p w:rsidR="00E371E9" w:rsidRDefault="00E371E9">
          <w:pPr>
            <w:pStyle w:val="CA2F77805AB94011833C0E0CD4088763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7A8" w:rsidRDefault="00DE07A8">
      <w:pPr>
        <w:spacing w:line="240" w:lineRule="auto"/>
      </w:pPr>
      <w:r>
        <w:separator/>
      </w:r>
    </w:p>
  </w:endnote>
  <w:endnote w:type="continuationSeparator" w:id="0">
    <w:p w:rsidR="00DE07A8" w:rsidRDefault="00DE07A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7A8" w:rsidRDefault="00DE07A8">
      <w:pPr>
        <w:spacing w:after="0"/>
      </w:pPr>
      <w:r>
        <w:separator/>
      </w:r>
    </w:p>
  </w:footnote>
  <w:footnote w:type="continuationSeparator" w:id="0">
    <w:p w:rsidR="00DE07A8" w:rsidRDefault="00DE07A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5A"/>
    <w:rsid w:val="001C43A0"/>
    <w:rsid w:val="001E6EFF"/>
    <w:rsid w:val="00287634"/>
    <w:rsid w:val="004D633C"/>
    <w:rsid w:val="004E4AEA"/>
    <w:rsid w:val="004F185A"/>
    <w:rsid w:val="004F270E"/>
    <w:rsid w:val="00520509"/>
    <w:rsid w:val="005E7ABC"/>
    <w:rsid w:val="006D3458"/>
    <w:rsid w:val="00784EEE"/>
    <w:rsid w:val="0095572F"/>
    <w:rsid w:val="00A3790E"/>
    <w:rsid w:val="00AF3157"/>
    <w:rsid w:val="00B14540"/>
    <w:rsid w:val="00C21CF1"/>
    <w:rsid w:val="00C47678"/>
    <w:rsid w:val="00C8263C"/>
    <w:rsid w:val="00D15060"/>
    <w:rsid w:val="00DE07A8"/>
    <w:rsid w:val="00E371E9"/>
    <w:rsid w:val="00E42A02"/>
    <w:rsid w:val="00E55584"/>
    <w:rsid w:val="00F47D9D"/>
    <w:rsid w:val="00F537D8"/>
    <w:rsid w:val="00F6079D"/>
    <w:rsid w:val="00F7524E"/>
    <w:rsid w:val="00F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A2F77805AB94011833C0E0CD4088763">
    <w:name w:val="CA2F77805AB94011833C0E0CD4088763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ККГБУ ДПО «ИГМУ»</dc:creator>
  <cp:lastModifiedBy>Е.В. Коленченко</cp:lastModifiedBy>
  <cp:revision>10</cp:revision>
  <cp:lastPrinted>2025-10-03T02:09:00Z</cp:lastPrinted>
  <dcterms:created xsi:type="dcterms:W3CDTF">2025-09-29T03:27:00Z</dcterms:created>
  <dcterms:modified xsi:type="dcterms:W3CDTF">2025-10-03T03:01:00Z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