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Каталог «Галереи инициативного творчества»</w:t>
      </w:r>
    </w:p>
    <w:p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ru-RU"/>
        </w:rPr>
        <w:t>(пример заполнения)</w:t>
      </w:r>
    </w:p>
    <w:p>
      <w:pPr>
        <w:jc w:val="center"/>
        <w:rPr>
          <w:rFonts w:ascii="Times New Roman" w:hAnsi="Times New Roman" w:cs="Times New Roman"/>
          <w:color w:val="0000FF"/>
          <w:lang w:val="ru-RU"/>
        </w:rPr>
      </w:pPr>
    </w:p>
    <w:tbl>
      <w:tblPr>
        <w:tblStyle w:val="4"/>
        <w:tblW w:w="16140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62"/>
        <w:gridCol w:w="4439"/>
        <w:gridCol w:w="1634"/>
        <w:gridCol w:w="1704"/>
        <w:gridCol w:w="2512"/>
        <w:gridCol w:w="1686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Год создания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Наименование экспоната</w:t>
            </w:r>
          </w:p>
        </w:tc>
        <w:tc>
          <w:tcPr>
            <w:tcW w:w="443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Легенда предмета (пояснительная записка, составленная владельцем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предмета или сотрудником Галереи со слов владельца. Содержит сведения об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истории предмета, среде его бытования, способах употребления, времени изготовления, прежней принадлежности, мемориальном значении)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Техника исполнения и используемые материалы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создания (район/населенный пункт)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Идейный вдохновитель и исполнитель (ФИО, должность/статус, участие автора в ППМИ)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Медиаматериалы (ссылки на публикации о данном проекте в соцсетях, фото и видеоролики)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Подтверждаю, что вышеуказанные персональные данные предоставляю в целях создания Галереи инциативного творчества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2021</w:t>
            </w:r>
          </w:p>
        </w:tc>
        <w:tc>
          <w:tcPr>
            <w:tcW w:w="1462" w:type="dxa"/>
          </w:tcPr>
          <w:p>
            <w:pP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Колодец желаний ППМИ</w:t>
            </w:r>
          </w:p>
        </w:tc>
        <w:tc>
          <w:tcPr>
            <w:tcW w:w="4439" w:type="dxa"/>
          </w:tcPr>
          <w:p>
            <w:pP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Существует народное поверье, что если загадать желание около колодца и увидеть свое отражение в воде - то желание обязательно исполнится. Так и колодец ППМИ выполняет желания по повышению качества жизни с</w:t>
            </w:r>
            <w:r>
              <w:rPr>
                <w:rFonts w:ascii="Times New Roman" w:hAnsi="Times New Roman" w:cs="Times New Roman"/>
                <w:sz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 xml:space="preserve">помощью инициативных проектов. Идея создания макета «Колодец желаний ППМИ» появилась во время объявления результатов первого конкурса ППМИ - 2021, когда  Манский район стал участником ППМИ и все сельсоветы района стали победителями. Жители смогли  выбрать и реализовать свои самые заветные желания, поэтому и сравнивали все проекты ППМИ с «Колодцем желаний» 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Пирография</w:t>
            </w:r>
            <w:r>
              <w:rPr>
                <w:rFonts w:hint="default"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. Фанера</w:t>
            </w: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с. Шалинское Манский район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Малащук Наталья Валерьевна (заместитель главы Манского района, куратор ППМИ администрации Манского района)</w:t>
            </w: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-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  <w:t>Подтверждаю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462" w:type="dxa"/>
          </w:tcPr>
          <w:p>
            <w:pPr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439" w:type="dxa"/>
          </w:tcPr>
          <w:p>
            <w:pPr>
              <w:rPr>
                <w:rFonts w:ascii="Times New Roman" w:hAnsi="Times New Roman" w:cs="Times New Roman"/>
                <w:sz w:val="24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251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68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lang w:val="ru-RU"/>
                <w14:textFill>
                  <w14:gradFill>
                    <w14:gsLst>
                      <w14:gs w14:pos="0">
                        <w14:srgbClr w14:val="012D86"/>
                      </w14:gs>
                      <w14:gs w14:pos="100000">
                        <w14:srgbClr w14:val="0E2557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color w:val="002060"/>
          <w:sz w:val="24"/>
          <w:lang w:val="ru-RU"/>
        </w:rPr>
      </w:pPr>
    </w:p>
    <w:sectPr>
      <w:pgSz w:w="16838" w:h="11906" w:orient="landscape"/>
      <w:pgMar w:top="763" w:right="864" w:bottom="173" w:left="720" w:header="851" w:footer="99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7F7D4A"/>
    <w:rsid w:val="00FE47BD"/>
    <w:rsid w:val="3971E23E"/>
    <w:rsid w:val="3BD1A2A8"/>
    <w:rsid w:val="3DEB3A99"/>
    <w:rsid w:val="4A1947CF"/>
    <w:rsid w:val="4F7FFF84"/>
    <w:rsid w:val="4FFE461D"/>
    <w:rsid w:val="5D7E9FF5"/>
    <w:rsid w:val="5F3BAE91"/>
    <w:rsid w:val="6D260A7B"/>
    <w:rsid w:val="767C4B62"/>
    <w:rsid w:val="76EFD38F"/>
    <w:rsid w:val="7FFD81B5"/>
    <w:rsid w:val="DA3E0D81"/>
    <w:rsid w:val="FD37F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6</TotalTime>
  <ScaleCrop>false</ScaleCrop>
  <LinksUpToDate>false</LinksUpToDate>
  <CharactersWithSpaces>1438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2018-07-12T04:11:00Z</dcterms:created>
  <dc:creator>d</dc:creator>
  <cp:lastModifiedBy>lobzina</cp:lastModifiedBy>
  <dcterms:modified xsi:type="dcterms:W3CDTF">2024-02-12T16:07:38Z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